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2BD76" w14:textId="77777777" w:rsidR="00145013" w:rsidRPr="0065364F" w:rsidRDefault="00145013" w:rsidP="00145013">
      <w:pPr>
        <w:jc w:val="center"/>
        <w:rPr>
          <w:rFonts w:ascii="Times New Roman" w:hAnsi="Times New Roman" w:cs="Times New Roman"/>
          <w:b/>
          <w:bCs/>
          <w:sz w:val="28"/>
          <w:szCs w:val="28"/>
        </w:rPr>
      </w:pPr>
    </w:p>
    <w:p w14:paraId="465A2D5B" w14:textId="77777777" w:rsidR="00145013" w:rsidRPr="0065364F" w:rsidRDefault="00145013" w:rsidP="00145013">
      <w:pPr>
        <w:jc w:val="center"/>
        <w:rPr>
          <w:rFonts w:ascii="Times New Roman" w:hAnsi="Times New Roman" w:cs="Times New Roman"/>
          <w:b/>
          <w:bCs/>
          <w:sz w:val="28"/>
          <w:szCs w:val="28"/>
        </w:rPr>
      </w:pPr>
    </w:p>
    <w:p w14:paraId="4422F6E7" w14:textId="77777777" w:rsidR="00145013" w:rsidRPr="0065364F" w:rsidRDefault="00145013" w:rsidP="00145013">
      <w:pPr>
        <w:jc w:val="center"/>
        <w:rPr>
          <w:rFonts w:ascii="Times New Roman" w:hAnsi="Times New Roman" w:cs="Times New Roman"/>
          <w:b/>
          <w:bCs/>
          <w:sz w:val="28"/>
          <w:szCs w:val="28"/>
        </w:rPr>
      </w:pPr>
    </w:p>
    <w:p w14:paraId="5D5A6538" w14:textId="77777777" w:rsidR="00145013" w:rsidRPr="0065364F" w:rsidRDefault="00145013" w:rsidP="00145013">
      <w:pPr>
        <w:jc w:val="center"/>
        <w:rPr>
          <w:rFonts w:ascii="Times New Roman" w:hAnsi="Times New Roman" w:cs="Times New Roman"/>
          <w:b/>
          <w:bCs/>
          <w:sz w:val="28"/>
          <w:szCs w:val="28"/>
        </w:rPr>
      </w:pPr>
    </w:p>
    <w:p w14:paraId="0027461B" w14:textId="77777777" w:rsidR="00145013" w:rsidRPr="0065364F" w:rsidRDefault="00145013" w:rsidP="00145013">
      <w:pPr>
        <w:jc w:val="center"/>
        <w:rPr>
          <w:rFonts w:ascii="Times New Roman" w:hAnsi="Times New Roman" w:cs="Times New Roman"/>
          <w:b/>
          <w:bCs/>
          <w:sz w:val="28"/>
          <w:szCs w:val="28"/>
        </w:rPr>
      </w:pPr>
    </w:p>
    <w:p w14:paraId="465580CF" w14:textId="77777777" w:rsidR="00145013" w:rsidRPr="0065364F" w:rsidRDefault="00145013" w:rsidP="00145013">
      <w:pPr>
        <w:jc w:val="center"/>
        <w:rPr>
          <w:rFonts w:ascii="Times New Roman" w:hAnsi="Times New Roman" w:cs="Times New Roman"/>
          <w:b/>
          <w:bCs/>
          <w:sz w:val="28"/>
          <w:szCs w:val="28"/>
        </w:rPr>
      </w:pPr>
    </w:p>
    <w:p w14:paraId="0D386B8B" w14:textId="77777777" w:rsidR="00145013" w:rsidRPr="0065364F" w:rsidRDefault="00145013" w:rsidP="00145013">
      <w:pPr>
        <w:jc w:val="center"/>
        <w:rPr>
          <w:rFonts w:ascii="Times New Roman" w:hAnsi="Times New Roman" w:cs="Times New Roman"/>
          <w:b/>
          <w:bCs/>
          <w:sz w:val="28"/>
          <w:szCs w:val="28"/>
        </w:rPr>
      </w:pPr>
    </w:p>
    <w:p w14:paraId="4EF161E7" w14:textId="77777777" w:rsidR="00145013" w:rsidRPr="0065364F" w:rsidRDefault="00145013" w:rsidP="00145013">
      <w:pPr>
        <w:jc w:val="center"/>
        <w:rPr>
          <w:rFonts w:ascii="Times New Roman" w:hAnsi="Times New Roman" w:cs="Times New Roman"/>
          <w:b/>
          <w:bCs/>
          <w:sz w:val="28"/>
          <w:szCs w:val="28"/>
        </w:rPr>
      </w:pPr>
    </w:p>
    <w:p w14:paraId="71F23602" w14:textId="77777777" w:rsidR="00443A7C" w:rsidRPr="0065364F" w:rsidRDefault="00145013" w:rsidP="00BC45A7">
      <w:pPr>
        <w:jc w:val="center"/>
        <w:rPr>
          <w:rFonts w:ascii="Times New Roman" w:hAnsi="Times New Roman" w:cs="Times New Roman"/>
          <w:b/>
          <w:bCs/>
          <w:sz w:val="28"/>
          <w:szCs w:val="28"/>
        </w:rPr>
      </w:pPr>
      <w:r w:rsidRPr="0065364F">
        <w:rPr>
          <w:rFonts w:ascii="Times New Roman" w:hAnsi="Times New Roman" w:cs="Times New Roman"/>
          <w:b/>
          <w:bCs/>
          <w:sz w:val="28"/>
          <w:szCs w:val="28"/>
        </w:rPr>
        <w:t xml:space="preserve">Coral And </w:t>
      </w:r>
      <w:r w:rsidRPr="0065364F">
        <w:rPr>
          <w:rFonts w:ascii="Times New Roman" w:hAnsi="Times New Roman" w:cs="Times New Roman"/>
          <w:b/>
          <w:bCs/>
          <w:i/>
          <w:iCs/>
          <w:sz w:val="28"/>
          <w:szCs w:val="28"/>
        </w:rPr>
        <w:t>Symbiodinium</w:t>
      </w:r>
      <w:r w:rsidRPr="0065364F">
        <w:rPr>
          <w:rFonts w:ascii="Times New Roman" w:hAnsi="Times New Roman" w:cs="Times New Roman"/>
          <w:b/>
          <w:bCs/>
          <w:sz w:val="28"/>
          <w:szCs w:val="28"/>
        </w:rPr>
        <w:t>:</w:t>
      </w:r>
    </w:p>
    <w:p w14:paraId="75DC7432" w14:textId="072A0443" w:rsidR="00145013" w:rsidRPr="0065364F" w:rsidRDefault="00443A7C" w:rsidP="00BC45A7">
      <w:pPr>
        <w:jc w:val="center"/>
        <w:rPr>
          <w:rFonts w:ascii="Times New Roman" w:hAnsi="Times New Roman" w:cs="Times New Roman"/>
          <w:b/>
          <w:bCs/>
          <w:sz w:val="28"/>
          <w:szCs w:val="28"/>
        </w:rPr>
      </w:pPr>
      <w:r w:rsidRPr="0065364F">
        <w:rPr>
          <w:rFonts w:ascii="Times New Roman" w:hAnsi="Times New Roman" w:cs="Times New Roman"/>
          <w:b/>
          <w:bCs/>
          <w:sz w:val="28"/>
          <w:szCs w:val="28"/>
        </w:rPr>
        <w:t>The Role of Disrupted Nutrient Cycling in Coral Bleaching</w:t>
      </w:r>
    </w:p>
    <w:p w14:paraId="383386C6" w14:textId="37B20710" w:rsidR="00145013" w:rsidRPr="0065364F" w:rsidRDefault="00145013" w:rsidP="00145013">
      <w:pPr>
        <w:jc w:val="center"/>
        <w:rPr>
          <w:rFonts w:ascii="Times New Roman" w:hAnsi="Times New Roman" w:cs="Times New Roman"/>
        </w:rPr>
      </w:pPr>
      <w:r w:rsidRPr="0065364F">
        <w:rPr>
          <w:rFonts w:ascii="Times New Roman" w:hAnsi="Times New Roman" w:cs="Times New Roman"/>
        </w:rPr>
        <w:t>Author: Juntao (Jimmy) Zhong</w:t>
      </w:r>
    </w:p>
    <w:p w14:paraId="10188AC3" w14:textId="13E2E53C" w:rsidR="00145013" w:rsidRPr="0065364F" w:rsidRDefault="00145013" w:rsidP="00145013">
      <w:pPr>
        <w:jc w:val="center"/>
        <w:rPr>
          <w:rFonts w:ascii="Times New Roman" w:hAnsi="Times New Roman" w:cs="Times New Roman"/>
        </w:rPr>
      </w:pPr>
      <w:r w:rsidRPr="0065364F">
        <w:rPr>
          <w:rFonts w:ascii="Times New Roman" w:hAnsi="Times New Roman" w:cs="Times New Roman"/>
        </w:rPr>
        <w:t>Advisor: Dr. Rika E. Anderson</w:t>
      </w:r>
    </w:p>
    <w:p w14:paraId="5CA8FC4D" w14:textId="43C5B1C7" w:rsidR="00145013" w:rsidRPr="0065364F" w:rsidRDefault="00145013" w:rsidP="00145013">
      <w:pPr>
        <w:jc w:val="center"/>
        <w:rPr>
          <w:rFonts w:ascii="Times New Roman" w:hAnsi="Times New Roman" w:cs="Times New Roman"/>
        </w:rPr>
      </w:pPr>
      <w:r w:rsidRPr="0065364F">
        <w:rPr>
          <w:rFonts w:ascii="Times New Roman" w:hAnsi="Times New Roman" w:cs="Times New Roman"/>
        </w:rPr>
        <w:t>Senior Integrative Exercise, Department of Biology, Carleton College</w:t>
      </w:r>
    </w:p>
    <w:p w14:paraId="1241E547" w14:textId="5DFED3A6" w:rsidR="00145013" w:rsidRPr="0065364F" w:rsidRDefault="00145013" w:rsidP="00145013">
      <w:pPr>
        <w:jc w:val="center"/>
        <w:rPr>
          <w:rFonts w:ascii="Times New Roman" w:hAnsi="Times New Roman" w:cs="Times New Roman"/>
        </w:rPr>
      </w:pPr>
      <w:r w:rsidRPr="0065364F">
        <w:rPr>
          <w:rFonts w:ascii="Times New Roman" w:hAnsi="Times New Roman" w:cs="Times New Roman"/>
        </w:rPr>
        <w:t xml:space="preserve">Date: </w:t>
      </w:r>
      <w:r w:rsidR="00D94998">
        <w:rPr>
          <w:rFonts w:ascii="Times New Roman" w:hAnsi="Times New Roman" w:cs="Times New Roman"/>
        </w:rPr>
        <w:t>February</w:t>
      </w:r>
      <w:r w:rsidRPr="0065364F">
        <w:rPr>
          <w:rFonts w:ascii="Times New Roman" w:hAnsi="Times New Roman" w:cs="Times New Roman"/>
        </w:rPr>
        <w:t xml:space="preserve"> </w:t>
      </w:r>
      <w:r w:rsidR="00D94998">
        <w:rPr>
          <w:rFonts w:ascii="Times New Roman" w:hAnsi="Times New Roman" w:cs="Times New Roman"/>
        </w:rPr>
        <w:t>5</w:t>
      </w:r>
      <w:r w:rsidR="00D94998" w:rsidRPr="00D94998">
        <w:rPr>
          <w:rFonts w:ascii="Times New Roman" w:hAnsi="Times New Roman" w:cs="Times New Roman"/>
          <w:vertAlign w:val="superscript"/>
        </w:rPr>
        <w:t>th</w:t>
      </w:r>
      <w:r w:rsidRPr="0065364F">
        <w:rPr>
          <w:rFonts w:ascii="Times New Roman" w:hAnsi="Times New Roman" w:cs="Times New Roman"/>
        </w:rPr>
        <w:t>, 202</w:t>
      </w:r>
      <w:r w:rsidR="00D94998">
        <w:rPr>
          <w:rFonts w:ascii="Times New Roman" w:hAnsi="Times New Roman" w:cs="Times New Roman"/>
        </w:rPr>
        <w:t>3</w:t>
      </w:r>
    </w:p>
    <w:p w14:paraId="0AE875E9" w14:textId="1317E89B" w:rsidR="00145013" w:rsidRPr="0065364F" w:rsidRDefault="00145013" w:rsidP="00145013">
      <w:pPr>
        <w:jc w:val="center"/>
        <w:rPr>
          <w:rFonts w:ascii="Times New Roman" w:hAnsi="Times New Roman" w:cs="Times New Roman"/>
        </w:rPr>
      </w:pPr>
      <w:r w:rsidRPr="0065364F">
        <w:rPr>
          <w:rFonts w:ascii="Times New Roman" w:hAnsi="Times New Roman" w:cs="Times New Roman"/>
        </w:rPr>
        <w:t xml:space="preserve">Character Count: </w:t>
      </w:r>
      <w:r w:rsidR="00D4236E" w:rsidRPr="00D4236E">
        <w:rPr>
          <w:rFonts w:ascii="Times New Roman" w:hAnsi="Times New Roman" w:cs="Times New Roman"/>
        </w:rPr>
        <w:t>10120</w:t>
      </w:r>
    </w:p>
    <w:p w14:paraId="72F95A01" w14:textId="66A7BD47" w:rsidR="00145013" w:rsidRPr="0065364F" w:rsidRDefault="00145013">
      <w:pPr>
        <w:rPr>
          <w:rFonts w:ascii="Times New Roman" w:eastAsia="Times New Roman" w:hAnsi="Times New Roman" w:cs="Times New Roman"/>
          <w:b/>
          <w:bCs/>
          <w:color w:val="000000"/>
        </w:rPr>
      </w:pPr>
    </w:p>
    <w:p w14:paraId="4C1540C8" w14:textId="66631963" w:rsidR="00145013" w:rsidRPr="0065364F" w:rsidRDefault="00145013">
      <w:pPr>
        <w:rPr>
          <w:rFonts w:ascii="Times New Roman" w:eastAsia="Times New Roman" w:hAnsi="Times New Roman" w:cs="Times New Roman"/>
          <w:b/>
          <w:bCs/>
          <w:color w:val="000000"/>
        </w:rPr>
      </w:pPr>
    </w:p>
    <w:p w14:paraId="02D1D7EA" w14:textId="6CD4FE54" w:rsidR="00145013" w:rsidRPr="0065364F" w:rsidRDefault="00145013">
      <w:pPr>
        <w:rPr>
          <w:rFonts w:ascii="Times New Roman" w:eastAsia="Times New Roman" w:hAnsi="Times New Roman" w:cs="Times New Roman"/>
          <w:b/>
          <w:bCs/>
          <w:color w:val="000000"/>
        </w:rPr>
      </w:pPr>
      <w:r w:rsidRPr="0065364F">
        <w:rPr>
          <w:rFonts w:ascii="Times New Roman" w:eastAsia="Times New Roman" w:hAnsi="Times New Roman" w:cs="Times New Roman"/>
          <w:b/>
          <w:bCs/>
          <w:color w:val="000000"/>
        </w:rPr>
        <w:br w:type="page"/>
      </w:r>
    </w:p>
    <w:p w14:paraId="423AE074" w14:textId="576F15DE" w:rsidR="005A4A57" w:rsidRPr="0065364F" w:rsidRDefault="00145013" w:rsidP="009D0D95">
      <w:pPr>
        <w:pStyle w:val="NormalWeb"/>
        <w:spacing w:before="0" w:beforeAutospacing="0" w:after="0" w:afterAutospacing="0" w:line="480" w:lineRule="auto"/>
        <w:rPr>
          <w:sz w:val="22"/>
          <w:szCs w:val="22"/>
        </w:rPr>
      </w:pPr>
      <w:r w:rsidRPr="0065364F">
        <w:rPr>
          <w:b/>
          <w:bCs/>
          <w:color w:val="000000"/>
          <w:sz w:val="22"/>
          <w:szCs w:val="22"/>
        </w:rPr>
        <w:lastRenderedPageBreak/>
        <w:t>I</w:t>
      </w:r>
      <w:r w:rsidR="005A4A57" w:rsidRPr="0065364F">
        <w:rPr>
          <w:b/>
          <w:bCs/>
          <w:color w:val="000000"/>
          <w:sz w:val="22"/>
          <w:szCs w:val="22"/>
        </w:rPr>
        <w:t>ntroduction</w:t>
      </w:r>
    </w:p>
    <w:p w14:paraId="67C19C94" w14:textId="1115DF1E" w:rsidR="005A4A57" w:rsidRPr="0065364F" w:rsidRDefault="005A4A57" w:rsidP="005A4A57">
      <w:pPr>
        <w:pStyle w:val="NormalWeb"/>
        <w:spacing w:before="0" w:beforeAutospacing="0" w:after="160" w:afterAutospacing="0" w:line="480" w:lineRule="auto"/>
        <w:ind w:firstLine="720"/>
        <w:rPr>
          <w:color w:val="000000"/>
          <w:sz w:val="22"/>
          <w:szCs w:val="22"/>
        </w:rPr>
      </w:pPr>
      <w:r w:rsidRPr="0065364F">
        <w:rPr>
          <w:color w:val="000000"/>
          <w:sz w:val="22"/>
          <w:szCs w:val="22"/>
        </w:rPr>
        <w:t>The coral reef</w:t>
      </w:r>
      <w:r w:rsidR="00EC45E5" w:rsidRPr="0065364F">
        <w:rPr>
          <w:color w:val="000000"/>
          <w:sz w:val="22"/>
          <w:szCs w:val="22"/>
        </w:rPr>
        <w:t xml:space="preserve"> ecosystem</w:t>
      </w:r>
      <w:r w:rsidRPr="0065364F">
        <w:rPr>
          <w:color w:val="000000"/>
          <w:sz w:val="22"/>
          <w:szCs w:val="22"/>
        </w:rPr>
        <w:t xml:space="preserve"> relies on the symbiotic relationship between</w:t>
      </w:r>
      <w:r w:rsidR="00EC45E5" w:rsidRPr="0065364F">
        <w:rPr>
          <w:color w:val="000000"/>
          <w:sz w:val="22"/>
          <w:szCs w:val="22"/>
        </w:rPr>
        <w:t xml:space="preserve"> the</w:t>
      </w:r>
      <w:r w:rsidRPr="0065364F">
        <w:rPr>
          <w:color w:val="000000"/>
          <w:sz w:val="22"/>
          <w:szCs w:val="22"/>
        </w:rPr>
        <w:t xml:space="preserve"> coral polyps,</w:t>
      </w:r>
      <w:r w:rsidR="00EC45E5" w:rsidRPr="0065364F">
        <w:rPr>
          <w:color w:val="000000"/>
          <w:sz w:val="22"/>
          <w:szCs w:val="22"/>
        </w:rPr>
        <w:t xml:space="preserve"> </w:t>
      </w:r>
      <w:r w:rsidRPr="0065364F">
        <w:rPr>
          <w:color w:val="000000"/>
          <w:sz w:val="22"/>
          <w:szCs w:val="22"/>
        </w:rPr>
        <w:t xml:space="preserve">dinoflagellate </w:t>
      </w:r>
      <w:r w:rsidRPr="0065364F">
        <w:rPr>
          <w:i/>
          <w:iCs/>
          <w:color w:val="000000"/>
          <w:sz w:val="22"/>
          <w:szCs w:val="22"/>
        </w:rPr>
        <w:t>Symbiodinium</w:t>
      </w:r>
      <w:r w:rsidRPr="0065364F">
        <w:rPr>
          <w:color w:val="000000"/>
          <w:sz w:val="22"/>
          <w:szCs w:val="22"/>
        </w:rPr>
        <w:t xml:space="preserve">, and coral microbiomes to thrive in nutrient-limited habitats. With </w:t>
      </w:r>
      <w:r w:rsidRPr="0065364F">
        <w:rPr>
          <w:i/>
          <w:iCs/>
          <w:color w:val="000000"/>
          <w:sz w:val="22"/>
          <w:szCs w:val="22"/>
        </w:rPr>
        <w:t>Symbiodinium</w:t>
      </w:r>
      <w:r w:rsidRPr="0065364F">
        <w:rPr>
          <w:color w:val="000000"/>
          <w:sz w:val="22"/>
          <w:szCs w:val="22"/>
        </w:rPr>
        <w:t xml:space="preserve"> performing photosynthesis, microbiomes providing bioavailable nitrogen and phosphorus, and the efficient recycling of nutrients within the ecosystem, the coral reefs support highly diverse and productive biological system</w:t>
      </w:r>
      <w:r w:rsidR="00EC45E5" w:rsidRPr="0065364F">
        <w:rPr>
          <w:color w:val="000000"/>
          <w:sz w:val="22"/>
          <w:szCs w:val="22"/>
        </w:rPr>
        <w:t>s in oligotrophic habitats</w:t>
      </w:r>
      <w:r w:rsidRPr="0065364F">
        <w:rPr>
          <w:color w:val="000000"/>
          <w:sz w:val="22"/>
          <w:szCs w:val="22"/>
        </w:rPr>
        <w:t xml:space="preserve"> </w:t>
      </w:r>
      <w:r w:rsidRPr="0065364F">
        <w:rPr>
          <w:sz w:val="22"/>
          <w:szCs w:val="22"/>
        </w:rPr>
        <w:fldChar w:fldCharType="begin" w:fldLock="1"/>
      </w:r>
      <w:r w:rsidR="00D16517" w:rsidRPr="0065364F">
        <w:rPr>
          <w:sz w:val="22"/>
          <w:szCs w:val="22"/>
        </w:rPr>
        <w:instrText>ADDIN paperpile_citation &lt;clusterId&gt;N379A739Q129U741&lt;/clusterId&gt;&lt;metadata&gt;&lt;citation&gt;&lt;id&gt;28C7A9E65EDC11EDB560B678D2A92DCC&lt;/id&gt;&lt;/citation&gt;&lt;/metadata&gt;&lt;data&gt;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&lt;/data&gt; \* MERGEFORMAT</w:instrText>
      </w:r>
      <w:r w:rsidRPr="0065364F">
        <w:rPr>
          <w:sz w:val="22"/>
          <w:szCs w:val="22"/>
        </w:rPr>
        <w:fldChar w:fldCharType="separate"/>
      </w:r>
      <w:r w:rsidR="00D16517" w:rsidRPr="0065364F">
        <w:rPr>
          <w:rStyle w:val="Hyperlink"/>
          <w:noProof/>
          <w:color w:val="000000"/>
          <w:sz w:val="22"/>
          <w:szCs w:val="22"/>
        </w:rPr>
        <w:t>(Rädecker et al., 2015)</w:t>
      </w:r>
      <w:r w:rsidRPr="0065364F">
        <w:rPr>
          <w:sz w:val="22"/>
          <w:szCs w:val="22"/>
        </w:rPr>
        <w:fldChar w:fldCharType="end"/>
      </w:r>
      <w:r w:rsidRPr="0065364F">
        <w:rPr>
          <w:color w:val="000000"/>
          <w:sz w:val="22"/>
          <w:szCs w:val="22"/>
        </w:rPr>
        <w:t xml:space="preserve"> – a seeming contradiction that has been termed the </w:t>
      </w:r>
      <w:r w:rsidRPr="0065364F">
        <w:rPr>
          <w:i/>
          <w:iCs/>
          <w:color w:val="000000"/>
          <w:sz w:val="22"/>
          <w:szCs w:val="22"/>
        </w:rPr>
        <w:t>Darwin’s Paradox</w:t>
      </w:r>
      <w:r w:rsidRPr="0065364F">
        <w:rPr>
          <w:color w:val="000000"/>
          <w:sz w:val="22"/>
          <w:szCs w:val="22"/>
        </w:rPr>
        <w:t xml:space="preserve"> </w:t>
      </w:r>
      <w:r w:rsidRPr="0065364F">
        <w:rPr>
          <w:sz w:val="22"/>
          <w:szCs w:val="22"/>
        </w:rPr>
        <w:fldChar w:fldCharType="begin" w:fldLock="1"/>
      </w:r>
      <w:r w:rsidR="00D16517" w:rsidRPr="0065364F">
        <w:rPr>
          <w:sz w:val="22"/>
          <w:szCs w:val="22"/>
        </w:rPr>
        <w:instrText>ADDIN paperpile_citation &lt;clusterId&gt;S861G228V698Z322&lt;/clusterId&gt;&lt;metadata&gt;&lt;citation&gt;&lt;id&gt;346528005EDC11EDAD94DE7D945E4932&lt;/id&gt;&lt;/citation&gt;&lt;citation&gt;&lt;id&gt;394F4EC25EDC11ED9796DE7D945E4932&lt;/id&gt;&lt;/citation&gt;&lt;/metadata&gt;&lt;data&gt;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&lt;/data&gt; \* MERGEFORMAT</w:instrText>
      </w:r>
      <w:r w:rsidRPr="0065364F">
        <w:rPr>
          <w:sz w:val="22"/>
          <w:szCs w:val="22"/>
        </w:rPr>
        <w:fldChar w:fldCharType="separate"/>
      </w:r>
      <w:r w:rsidR="00D16517" w:rsidRPr="0065364F">
        <w:rPr>
          <w:rStyle w:val="Hyperlink"/>
          <w:noProof/>
          <w:color w:val="000000"/>
          <w:sz w:val="22"/>
          <w:szCs w:val="22"/>
        </w:rPr>
        <w:t>(Burkhardt, 1984; de Goeij et al., 2013)</w:t>
      </w:r>
      <w:r w:rsidRPr="0065364F">
        <w:rPr>
          <w:sz w:val="22"/>
          <w:szCs w:val="22"/>
        </w:rPr>
        <w:fldChar w:fldCharType="end"/>
      </w:r>
      <w:r w:rsidRPr="0065364F">
        <w:rPr>
          <w:color w:val="000000"/>
          <w:sz w:val="22"/>
          <w:szCs w:val="22"/>
        </w:rPr>
        <w:t xml:space="preserve">. Despite coral’s adaptability to limited nutrients, massive coral bleaching can happen with sustained (1-2 months) temperatures of only 1–2°C above the average annual maxima </w:t>
      </w:r>
      <w:r w:rsidRPr="0065364F">
        <w:rPr>
          <w:sz w:val="22"/>
          <w:szCs w:val="22"/>
        </w:rPr>
        <w:fldChar w:fldCharType="begin" w:fldLock="1"/>
      </w:r>
      <w:r w:rsidR="00D16517" w:rsidRPr="0065364F">
        <w:rPr>
          <w:sz w:val="22"/>
          <w:szCs w:val="22"/>
        </w:rPr>
        <w:instrText>ADDIN paperpile_citation &lt;clusterId&gt;R227F575B865Y658&lt;/clusterId&gt;&lt;metadata&gt;&lt;citation&gt;&lt;id&gt;5B132F565EDC11EDB4A0DE7D945E4932&lt;/id&gt;&lt;/citation&gt;&lt;citation&gt;&lt;id&gt;736B28F65EDC11EDA192DE7D945E4932&lt;/id&gt;&lt;/citation&gt;&lt;/metadata&gt;&lt;data&gt;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&lt;/data&gt; \* MERGEFORMAT</w:instrText>
      </w:r>
      <w:r w:rsidRPr="0065364F">
        <w:rPr>
          <w:sz w:val="22"/>
          <w:szCs w:val="22"/>
        </w:rPr>
        <w:fldChar w:fldCharType="separate"/>
      </w:r>
      <w:r w:rsidR="00D16517" w:rsidRPr="0065364F">
        <w:rPr>
          <w:rStyle w:val="Hyperlink"/>
          <w:noProof/>
          <w:color w:val="000000"/>
          <w:sz w:val="22"/>
          <w:szCs w:val="22"/>
        </w:rPr>
        <w:t>(Goreau and Hayes, 2021; Smith et al., 2017)</w:t>
      </w:r>
      <w:r w:rsidRPr="0065364F">
        <w:rPr>
          <w:sz w:val="22"/>
          <w:szCs w:val="22"/>
        </w:rPr>
        <w:fldChar w:fldCharType="end"/>
      </w:r>
      <w:r w:rsidRPr="0065364F">
        <w:rPr>
          <w:color w:val="000000"/>
          <w:sz w:val="22"/>
          <w:szCs w:val="22"/>
        </w:rPr>
        <w:t xml:space="preserve">. </w:t>
      </w:r>
      <w:r w:rsidR="00EC45E5" w:rsidRPr="0065364F">
        <w:rPr>
          <w:color w:val="000000"/>
          <w:sz w:val="22"/>
          <w:szCs w:val="22"/>
        </w:rPr>
        <w:t>Heat</w:t>
      </w:r>
      <w:r w:rsidRPr="0065364F">
        <w:rPr>
          <w:color w:val="000000"/>
          <w:sz w:val="22"/>
          <w:szCs w:val="22"/>
        </w:rPr>
        <w:t xml:space="preserve"> waves led to massive coral bleaching events in the summers of 1998, 2005, 2010, and 2016 </w:t>
      </w:r>
      <w:r w:rsidRPr="0065364F">
        <w:rPr>
          <w:sz w:val="22"/>
          <w:szCs w:val="22"/>
        </w:rPr>
        <w:fldChar w:fldCharType="begin" w:fldLock="1"/>
      </w:r>
      <w:r w:rsidR="00D16517" w:rsidRPr="0065364F">
        <w:rPr>
          <w:sz w:val="22"/>
          <w:szCs w:val="22"/>
        </w:rPr>
        <w:instrText>ADDIN paperpile_citation &lt;clusterId&gt;N345B623X183U796&lt;/clusterId&gt;&lt;metadata&gt;&lt;citation&gt;&lt;id&gt;F6AF229A5EDB11ED8EC3DE7D945E4932&lt;/id&gt;&lt;/citation&gt;&lt;/metadata&gt;&lt;data&gt;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&lt;/data&gt; \* MERGEFORMAT</w:instrText>
      </w:r>
      <w:r w:rsidRPr="0065364F">
        <w:rPr>
          <w:sz w:val="22"/>
          <w:szCs w:val="22"/>
        </w:rPr>
        <w:fldChar w:fldCharType="separate"/>
      </w:r>
      <w:r w:rsidR="00D16517" w:rsidRPr="0065364F">
        <w:rPr>
          <w:rStyle w:val="Hyperlink"/>
          <w:noProof/>
          <w:color w:val="000000"/>
          <w:sz w:val="22"/>
          <w:szCs w:val="22"/>
        </w:rPr>
        <w:t>(Hughes et al., 2018)</w:t>
      </w:r>
      <w:r w:rsidRPr="0065364F">
        <w:rPr>
          <w:sz w:val="22"/>
          <w:szCs w:val="22"/>
        </w:rPr>
        <w:fldChar w:fldCharType="end"/>
      </w:r>
      <w:r w:rsidRPr="0065364F">
        <w:rPr>
          <w:color w:val="000000"/>
          <w:sz w:val="22"/>
          <w:szCs w:val="22"/>
        </w:rPr>
        <w:t xml:space="preserve">. </w:t>
      </w:r>
      <w:r w:rsidR="00EC45E5" w:rsidRPr="0065364F">
        <w:rPr>
          <w:color w:val="000000"/>
          <w:sz w:val="22"/>
          <w:szCs w:val="22"/>
        </w:rPr>
        <w:t>B</w:t>
      </w:r>
      <w:r w:rsidRPr="0065364F">
        <w:rPr>
          <w:color w:val="000000"/>
          <w:sz w:val="22"/>
          <w:szCs w:val="22"/>
        </w:rPr>
        <w:t xml:space="preserve">leaching occurs </w:t>
      </w:r>
      <w:r w:rsidR="00EC45E5" w:rsidRPr="0065364F">
        <w:rPr>
          <w:color w:val="000000"/>
          <w:sz w:val="22"/>
          <w:szCs w:val="22"/>
        </w:rPr>
        <w:t>due to</w:t>
      </w:r>
      <w:r w:rsidRPr="0065364F">
        <w:rPr>
          <w:color w:val="000000"/>
          <w:sz w:val="22"/>
          <w:szCs w:val="22"/>
        </w:rPr>
        <w:t xml:space="preserve"> the expulsion of the colorful symbiotic zooxanthellae </w:t>
      </w:r>
      <w:r w:rsidRPr="0065364F">
        <w:rPr>
          <w:sz w:val="22"/>
          <w:szCs w:val="22"/>
        </w:rPr>
        <w:fldChar w:fldCharType="begin" w:fldLock="1"/>
      </w:r>
      <w:r w:rsidR="00D16517" w:rsidRPr="0065364F">
        <w:rPr>
          <w:sz w:val="22"/>
          <w:szCs w:val="22"/>
        </w:rPr>
        <w:instrText>ADDIN paperpile_citation &lt;clusterId&gt;F146M494I784F517&lt;/clusterId&gt;&lt;metadata&gt;&lt;citation&gt;&lt;id&gt;8247ACD45F0711EDAFCEB678D2A92DCC&lt;/id&gt;&lt;/citation&gt;&lt;/metadata&gt;&lt;data&gt;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&lt;/data&gt; \* MERGEFORMAT</w:instrText>
      </w:r>
      <w:r w:rsidRPr="0065364F">
        <w:rPr>
          <w:sz w:val="22"/>
          <w:szCs w:val="22"/>
        </w:rPr>
        <w:fldChar w:fldCharType="separate"/>
      </w:r>
      <w:r w:rsidR="00D16517" w:rsidRPr="0065364F">
        <w:rPr>
          <w:rStyle w:val="Hyperlink"/>
          <w:noProof/>
          <w:color w:val="000000"/>
          <w:sz w:val="22"/>
          <w:szCs w:val="22"/>
        </w:rPr>
        <w:t>(Berkelmans and van Oppen, 2006)</w:t>
      </w:r>
      <w:r w:rsidRPr="0065364F">
        <w:rPr>
          <w:sz w:val="22"/>
          <w:szCs w:val="22"/>
        </w:rPr>
        <w:fldChar w:fldCharType="end"/>
      </w:r>
      <w:r w:rsidR="00EC45E5" w:rsidRPr="0065364F">
        <w:rPr>
          <w:color w:val="000000"/>
          <w:sz w:val="22"/>
          <w:szCs w:val="22"/>
        </w:rPr>
        <w:t xml:space="preserve">; the </w:t>
      </w:r>
      <w:r w:rsidRPr="0065364F">
        <w:rPr>
          <w:color w:val="000000"/>
          <w:sz w:val="22"/>
          <w:szCs w:val="22"/>
        </w:rPr>
        <w:t>prolonged absence of the symbiotic algae lead</w:t>
      </w:r>
      <w:r w:rsidR="00EC45E5" w:rsidRPr="0065364F">
        <w:rPr>
          <w:color w:val="000000"/>
          <w:sz w:val="22"/>
          <w:szCs w:val="22"/>
        </w:rPr>
        <w:t>s</w:t>
      </w:r>
      <w:r w:rsidRPr="0065364F">
        <w:rPr>
          <w:color w:val="000000"/>
          <w:sz w:val="22"/>
          <w:szCs w:val="22"/>
        </w:rPr>
        <w:t xml:space="preserve"> to the</w:t>
      </w:r>
      <w:r w:rsidR="00EC45E5" w:rsidRPr="0065364F">
        <w:rPr>
          <w:color w:val="000000"/>
          <w:sz w:val="22"/>
          <w:szCs w:val="22"/>
        </w:rPr>
        <w:t xml:space="preserve"> starvation and</w:t>
      </w:r>
      <w:r w:rsidRPr="0065364F">
        <w:rPr>
          <w:color w:val="000000"/>
          <w:sz w:val="22"/>
          <w:szCs w:val="22"/>
        </w:rPr>
        <w:t xml:space="preserve"> death of coral </w:t>
      </w:r>
      <w:r w:rsidR="00EC45E5" w:rsidRPr="0065364F">
        <w:rPr>
          <w:color w:val="000000"/>
          <w:sz w:val="22"/>
          <w:szCs w:val="22"/>
        </w:rPr>
        <w:t>hosts</w:t>
      </w:r>
      <w:r w:rsidRPr="0065364F">
        <w:rPr>
          <w:color w:val="000000"/>
          <w:sz w:val="22"/>
          <w:szCs w:val="22"/>
        </w:rPr>
        <w:t xml:space="preserve">. Here, we explore various mechanisms that precipitate bleaching events. We propose that the disruption of nutrient cycling between </w:t>
      </w:r>
      <w:r w:rsidR="009D0D95" w:rsidRPr="0065364F">
        <w:rPr>
          <w:color w:val="000000"/>
          <w:sz w:val="22"/>
          <w:szCs w:val="22"/>
        </w:rPr>
        <w:t xml:space="preserve">the </w:t>
      </w:r>
      <w:r w:rsidRPr="0065364F">
        <w:rPr>
          <w:i/>
          <w:iCs/>
          <w:color w:val="000000"/>
          <w:sz w:val="22"/>
          <w:szCs w:val="22"/>
        </w:rPr>
        <w:t>Symbiodinium</w:t>
      </w:r>
      <w:r w:rsidRPr="0065364F">
        <w:rPr>
          <w:color w:val="000000"/>
          <w:sz w:val="22"/>
          <w:szCs w:val="22"/>
        </w:rPr>
        <w:t xml:space="preserve"> and coral </w:t>
      </w:r>
      <w:r w:rsidR="00EC45E5" w:rsidRPr="0065364F">
        <w:rPr>
          <w:color w:val="000000"/>
          <w:sz w:val="22"/>
          <w:szCs w:val="22"/>
        </w:rPr>
        <w:t>hosts</w:t>
      </w:r>
      <w:r w:rsidRPr="0065364F">
        <w:rPr>
          <w:color w:val="000000"/>
          <w:sz w:val="22"/>
          <w:szCs w:val="22"/>
        </w:rPr>
        <w:t xml:space="preserve"> under thermal stress is central to bleaching, while nitrogen </w:t>
      </w:r>
      <w:r w:rsidR="00EC45E5" w:rsidRPr="0065364F">
        <w:rPr>
          <w:color w:val="000000"/>
          <w:sz w:val="22"/>
          <w:szCs w:val="22"/>
        </w:rPr>
        <w:t>pollution</w:t>
      </w:r>
      <w:r w:rsidRPr="0065364F">
        <w:rPr>
          <w:color w:val="000000"/>
          <w:sz w:val="22"/>
          <w:szCs w:val="22"/>
        </w:rPr>
        <w:t xml:space="preserve"> and ocean acidification have synergistic contributions.</w:t>
      </w:r>
    </w:p>
    <w:p w14:paraId="21F53C4F" w14:textId="77777777" w:rsidR="005A4A57" w:rsidRPr="0065364F" w:rsidRDefault="005A4A57" w:rsidP="009D0D95">
      <w:pPr>
        <w:pStyle w:val="NormalWeb"/>
        <w:spacing w:before="0" w:beforeAutospacing="0" w:after="0" w:afterAutospacing="0" w:line="480" w:lineRule="auto"/>
        <w:rPr>
          <w:sz w:val="22"/>
          <w:szCs w:val="22"/>
        </w:rPr>
      </w:pPr>
      <w:r w:rsidRPr="0065364F">
        <w:rPr>
          <w:b/>
          <w:bCs/>
          <w:color w:val="000000"/>
          <w:sz w:val="22"/>
          <w:szCs w:val="22"/>
        </w:rPr>
        <w:t>Nitrogen Enrichment Disrupts Nutrient Cycling</w:t>
      </w:r>
    </w:p>
    <w:p w14:paraId="4838D9B0" w14:textId="05E0F237" w:rsidR="00574CCB" w:rsidRPr="0065364F" w:rsidRDefault="005A4A57" w:rsidP="005A4A57">
      <w:pPr>
        <w:pStyle w:val="NormalWeb"/>
        <w:spacing w:before="0" w:beforeAutospacing="0" w:after="0" w:afterAutospacing="0" w:line="480" w:lineRule="auto"/>
        <w:ind w:firstLine="720"/>
        <w:rPr>
          <w:sz w:val="22"/>
          <w:szCs w:val="22"/>
        </w:rPr>
      </w:pPr>
      <w:r w:rsidRPr="0065364F">
        <w:rPr>
          <w:color w:val="000000"/>
          <w:sz w:val="22"/>
          <w:szCs w:val="22"/>
        </w:rPr>
        <w:t xml:space="preserve">Elevated temperatures break down the symbiotic nutrient cycling by decreasing the carbon (energy) availability to the host but increasing the nitrogen availability to the </w:t>
      </w:r>
      <w:r w:rsidR="00DB27AF" w:rsidRPr="0065364F">
        <w:rPr>
          <w:color w:val="000000"/>
          <w:sz w:val="22"/>
          <w:szCs w:val="22"/>
        </w:rPr>
        <w:t>Symbiodiniaceae</w:t>
      </w:r>
      <w:r w:rsidRPr="0065364F">
        <w:rPr>
          <w:color w:val="000000"/>
          <w:sz w:val="22"/>
          <w:szCs w:val="22"/>
        </w:rPr>
        <w:t xml:space="preserve">, resulting in bleaching. For coral hosts, high temperatures </w:t>
      </w:r>
      <w:r w:rsidR="00EC45E5" w:rsidRPr="0065364F">
        <w:rPr>
          <w:color w:val="000000"/>
          <w:sz w:val="22"/>
          <w:szCs w:val="22"/>
        </w:rPr>
        <w:t>mean</w:t>
      </w:r>
      <w:r w:rsidRPr="0065364F">
        <w:rPr>
          <w:color w:val="000000"/>
          <w:sz w:val="22"/>
          <w:szCs w:val="22"/>
        </w:rPr>
        <w:t xml:space="preserve"> starvation: </w:t>
      </w:r>
      <w:r w:rsidR="00EC45E5" w:rsidRPr="0065364F">
        <w:rPr>
          <w:color w:val="000000"/>
          <w:sz w:val="22"/>
          <w:szCs w:val="22"/>
        </w:rPr>
        <w:t>first</w:t>
      </w:r>
      <w:r w:rsidRPr="0065364F">
        <w:rPr>
          <w:color w:val="000000"/>
          <w:sz w:val="22"/>
          <w:szCs w:val="22"/>
        </w:rPr>
        <w:t xml:space="preserve">, oxygen fluxes measurement suggested that heat stress increases the respiration rate of the coral host (Fig. 1A) </w:t>
      </w:r>
      <w:r w:rsidRPr="0065364F">
        <w:rPr>
          <w:sz w:val="22"/>
          <w:szCs w:val="22"/>
        </w:rPr>
        <w:fldChar w:fldCharType="begin" w:fldLock="1"/>
      </w:r>
      <w:r w:rsidR="00D16517" w:rsidRPr="0065364F">
        <w:rPr>
          <w:sz w:val="22"/>
          <w:szCs w:val="22"/>
        </w:rPr>
        <w:instrText>ADDIN paperpile_citation &lt;clusterId&gt;U962I328X619U433&lt;/clusterId&gt;&lt;metadata&gt;&lt;citation&gt;&lt;id&gt;679388965F0B11EDA3E1DE7D945E4932&lt;/id&gt;&lt;/citation&gt;&lt;/metadata&gt;&lt;data&gt;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&lt;/data&gt; \* MERGEFORMAT</w:instrText>
      </w:r>
      <w:r w:rsidRPr="0065364F">
        <w:rPr>
          <w:sz w:val="22"/>
          <w:szCs w:val="22"/>
        </w:rPr>
        <w:fldChar w:fldCharType="separate"/>
      </w:r>
      <w:r w:rsidR="00D16517" w:rsidRPr="0065364F">
        <w:rPr>
          <w:rStyle w:val="Hyperlink"/>
          <w:noProof/>
          <w:color w:val="000000"/>
          <w:sz w:val="22"/>
          <w:szCs w:val="22"/>
        </w:rPr>
        <w:t>(Rädecker et al., 2021)</w:t>
      </w:r>
      <w:r w:rsidRPr="0065364F">
        <w:rPr>
          <w:sz w:val="22"/>
          <w:szCs w:val="22"/>
        </w:rPr>
        <w:fldChar w:fldCharType="end"/>
      </w:r>
      <w:r w:rsidRPr="0065364F">
        <w:rPr>
          <w:color w:val="000000"/>
          <w:sz w:val="22"/>
          <w:szCs w:val="22"/>
        </w:rPr>
        <w:t xml:space="preserve">. </w:t>
      </w:r>
      <w:r w:rsidR="00EC45E5" w:rsidRPr="0065364F">
        <w:rPr>
          <w:color w:val="000000"/>
          <w:sz w:val="22"/>
          <w:szCs w:val="22"/>
        </w:rPr>
        <w:t>Second</w:t>
      </w:r>
      <w:r w:rsidRPr="0065364F">
        <w:rPr>
          <w:color w:val="000000"/>
          <w:sz w:val="22"/>
          <w:szCs w:val="22"/>
        </w:rPr>
        <w:t xml:space="preserve">, isotopic analysis revealed that heat stress reduced the translocation of photosynthates from </w:t>
      </w:r>
      <w:r w:rsidR="00EC45E5" w:rsidRPr="0065364F">
        <w:rPr>
          <w:color w:val="000000"/>
          <w:sz w:val="22"/>
          <w:szCs w:val="22"/>
        </w:rPr>
        <w:t xml:space="preserve">the </w:t>
      </w:r>
      <w:r w:rsidRPr="0065364F">
        <w:rPr>
          <w:color w:val="000000"/>
          <w:sz w:val="22"/>
          <w:szCs w:val="22"/>
        </w:rPr>
        <w:t>symbi</w:t>
      </w:r>
      <w:r w:rsidR="00EC45E5" w:rsidRPr="0065364F">
        <w:rPr>
          <w:color w:val="000000"/>
          <w:sz w:val="22"/>
          <w:szCs w:val="22"/>
        </w:rPr>
        <w:t>otic</w:t>
      </w:r>
      <w:r w:rsidRPr="0065364F">
        <w:rPr>
          <w:color w:val="000000"/>
          <w:sz w:val="22"/>
          <w:szCs w:val="22"/>
        </w:rPr>
        <w:t xml:space="preserve"> algae to host</w:t>
      </w:r>
      <w:r w:rsidR="00EC45E5" w:rsidRPr="0065364F">
        <w:rPr>
          <w:color w:val="000000"/>
          <w:sz w:val="22"/>
          <w:szCs w:val="22"/>
        </w:rPr>
        <w:t>s</w:t>
      </w:r>
      <w:r w:rsidRPr="0065364F">
        <w:rPr>
          <w:color w:val="000000"/>
          <w:sz w:val="22"/>
          <w:szCs w:val="22"/>
        </w:rPr>
        <w:t xml:space="preserve"> (Fig. 1B, 1C, 1D) </w:t>
      </w:r>
      <w:r w:rsidRPr="0065364F">
        <w:rPr>
          <w:sz w:val="22"/>
          <w:szCs w:val="22"/>
        </w:rPr>
        <w:fldChar w:fldCharType="begin" w:fldLock="1"/>
      </w:r>
      <w:r w:rsidR="00D16517" w:rsidRPr="0065364F">
        <w:rPr>
          <w:sz w:val="22"/>
          <w:szCs w:val="22"/>
        </w:rPr>
        <w:instrText>ADDIN paperpile_citation &lt;clusterId&gt;A531O518D298H982&lt;/clusterId&gt;&lt;metadata&gt;&lt;citation&gt;&lt;id&gt;A743C2665F6B11EDA60FDE7D945E4932&lt;/id&gt;&lt;/citation&gt;&lt;citation&gt;&lt;id&gt;679388965F0B11EDA3E1DE7D945E4932&lt;/id&gt;&lt;/citation&gt;&lt;/metadata&gt;&lt;data&gt;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&lt;/data&gt; \* MERGEFORMAT</w:instrText>
      </w:r>
      <w:r w:rsidRPr="0065364F">
        <w:rPr>
          <w:sz w:val="22"/>
          <w:szCs w:val="22"/>
        </w:rPr>
        <w:fldChar w:fldCharType="separate"/>
      </w:r>
      <w:r w:rsidR="00D16517" w:rsidRPr="0065364F">
        <w:rPr>
          <w:rStyle w:val="Hyperlink"/>
          <w:noProof/>
          <w:color w:val="000000"/>
          <w:sz w:val="22"/>
          <w:szCs w:val="22"/>
        </w:rPr>
        <w:t>(Béraud et al., 2013; Rädecker et al., 2021)</w:t>
      </w:r>
      <w:r w:rsidRPr="0065364F">
        <w:rPr>
          <w:sz w:val="22"/>
          <w:szCs w:val="22"/>
        </w:rPr>
        <w:fldChar w:fldCharType="end"/>
      </w:r>
      <w:r w:rsidR="00EC45E5" w:rsidRPr="0065364F">
        <w:rPr>
          <w:color w:val="000000"/>
          <w:sz w:val="22"/>
          <w:szCs w:val="22"/>
        </w:rPr>
        <w:t>.</w:t>
      </w:r>
      <w:r w:rsidRPr="0065364F">
        <w:rPr>
          <w:color w:val="000000"/>
          <w:sz w:val="22"/>
          <w:szCs w:val="22"/>
        </w:rPr>
        <w:t xml:space="preserve"> </w:t>
      </w:r>
      <w:r w:rsidR="00EC45E5" w:rsidRPr="0065364F">
        <w:rPr>
          <w:color w:val="000000"/>
          <w:sz w:val="22"/>
          <w:szCs w:val="22"/>
        </w:rPr>
        <w:t>T</w:t>
      </w:r>
      <w:r w:rsidRPr="0065364F">
        <w:rPr>
          <w:color w:val="000000"/>
          <w:sz w:val="22"/>
          <w:szCs w:val="22"/>
        </w:rPr>
        <w:t>ranscriptom</w:t>
      </w:r>
      <w:r w:rsidR="00EC45E5" w:rsidRPr="0065364F">
        <w:rPr>
          <w:color w:val="000000"/>
          <w:sz w:val="22"/>
          <w:szCs w:val="22"/>
        </w:rPr>
        <w:t>es</w:t>
      </w:r>
      <w:r w:rsidRPr="0065364F">
        <w:rPr>
          <w:color w:val="000000"/>
          <w:sz w:val="22"/>
          <w:szCs w:val="22"/>
        </w:rPr>
        <w:t xml:space="preserve"> of heat-treated coral hosts affirm</w:t>
      </w:r>
      <w:r w:rsidR="00EC45E5" w:rsidRPr="0065364F">
        <w:rPr>
          <w:color w:val="000000"/>
          <w:sz w:val="22"/>
          <w:szCs w:val="22"/>
        </w:rPr>
        <w:t>ed</w:t>
      </w:r>
      <w:r w:rsidRPr="0065364F">
        <w:rPr>
          <w:color w:val="000000"/>
          <w:sz w:val="22"/>
          <w:szCs w:val="22"/>
        </w:rPr>
        <w:t xml:space="preserve"> their starvation status </w:t>
      </w:r>
      <w:r w:rsidRPr="0065364F">
        <w:rPr>
          <w:sz w:val="22"/>
          <w:szCs w:val="22"/>
        </w:rPr>
        <w:fldChar w:fldCharType="begin" w:fldLock="1"/>
      </w:r>
      <w:r w:rsidR="00D16517" w:rsidRPr="0065364F">
        <w:rPr>
          <w:sz w:val="22"/>
          <w:szCs w:val="22"/>
        </w:rPr>
        <w:instrText>ADDIN paperpile_citation &lt;clusterId&gt;N343A493W183U494&lt;/clusterId&gt;&lt;metadata&gt;&lt;citation&gt;&lt;id&gt;679388965F0B11EDA3E1DE7D945E4932&lt;/id&gt;&lt;/citation&gt;&lt;/metadata&gt;&lt;data&gt;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&lt;/data&gt; \* MERGEFORMAT</w:instrText>
      </w:r>
      <w:r w:rsidRPr="0065364F">
        <w:rPr>
          <w:sz w:val="22"/>
          <w:szCs w:val="22"/>
        </w:rPr>
        <w:fldChar w:fldCharType="separate"/>
      </w:r>
      <w:r w:rsidR="00D16517" w:rsidRPr="0065364F">
        <w:rPr>
          <w:rStyle w:val="Hyperlink"/>
          <w:noProof/>
          <w:color w:val="000000"/>
          <w:sz w:val="22"/>
          <w:szCs w:val="22"/>
        </w:rPr>
        <w:t>(Rädecker et al., 2021)</w:t>
      </w:r>
      <w:r w:rsidRPr="0065364F">
        <w:rPr>
          <w:sz w:val="22"/>
          <w:szCs w:val="22"/>
        </w:rPr>
        <w:fldChar w:fldCharType="end"/>
      </w:r>
      <w:r w:rsidRPr="0065364F">
        <w:rPr>
          <w:color w:val="000000"/>
          <w:sz w:val="22"/>
          <w:szCs w:val="22"/>
        </w:rPr>
        <w:t xml:space="preserve">. Unlike their starving hosts, many </w:t>
      </w:r>
      <w:r w:rsidRPr="0065364F">
        <w:rPr>
          <w:i/>
          <w:iCs/>
          <w:color w:val="000000"/>
          <w:sz w:val="22"/>
          <w:szCs w:val="22"/>
        </w:rPr>
        <w:t>Symbiodinium</w:t>
      </w:r>
      <w:r w:rsidRPr="0065364F">
        <w:rPr>
          <w:color w:val="000000"/>
          <w:sz w:val="22"/>
          <w:szCs w:val="22"/>
        </w:rPr>
        <w:t xml:space="preserve"> strains maintain a near-optimal cell density </w:t>
      </w:r>
      <w:r w:rsidRPr="0065364F">
        <w:rPr>
          <w:sz w:val="22"/>
          <w:szCs w:val="22"/>
        </w:rPr>
        <w:fldChar w:fldCharType="begin" w:fldLock="1"/>
      </w:r>
      <w:r w:rsidR="00D16517" w:rsidRPr="0065364F">
        <w:rPr>
          <w:sz w:val="22"/>
          <w:szCs w:val="22"/>
        </w:rPr>
        <w:instrText>ADDIN paperpile_citation &lt;clusterId&gt;H479U437Q127O541&lt;/clusterId&gt;&lt;metadata&gt;&lt;citation&gt;&lt;id&gt;C45635145F8E11EDB1EFB678D2A92DCC&lt;/id&gt;&lt;/citation&gt;&lt;citation&gt;&lt;id&gt;7AF4ED1C5F9211ED818EB678D2A92DCC&lt;/id&gt;&lt;/citation&gt;&lt;/metadata&gt;&lt;data&gt;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&lt;/data&gt; \* MERGEFORMAT</w:instrText>
      </w:r>
      <w:r w:rsidRPr="0065364F">
        <w:rPr>
          <w:sz w:val="22"/>
          <w:szCs w:val="22"/>
        </w:rPr>
        <w:fldChar w:fldCharType="separate"/>
      </w:r>
      <w:r w:rsidR="00D16517" w:rsidRPr="0065364F">
        <w:rPr>
          <w:rStyle w:val="Hyperlink"/>
          <w:noProof/>
          <w:color w:val="000000"/>
          <w:sz w:val="22"/>
          <w:szCs w:val="22"/>
        </w:rPr>
        <w:t xml:space="preserve">(Díaz-Almeyda et al., 2017; Goulet et al., </w:t>
      </w:r>
      <w:r w:rsidR="00D16517" w:rsidRPr="0065364F">
        <w:rPr>
          <w:rStyle w:val="Hyperlink"/>
          <w:noProof/>
          <w:color w:val="000000"/>
          <w:sz w:val="22"/>
          <w:szCs w:val="22"/>
        </w:rPr>
        <w:lastRenderedPageBreak/>
        <w:t>2017)</w:t>
      </w:r>
      <w:r w:rsidRPr="0065364F">
        <w:rPr>
          <w:sz w:val="22"/>
          <w:szCs w:val="22"/>
        </w:rPr>
        <w:fldChar w:fldCharType="end"/>
      </w:r>
      <w:r w:rsidRPr="0065364F">
        <w:rPr>
          <w:color w:val="000000"/>
          <w:sz w:val="22"/>
          <w:szCs w:val="22"/>
        </w:rPr>
        <w:t xml:space="preserve"> and photosynthesis efficiency </w:t>
      </w:r>
      <w:r w:rsidRPr="0065364F">
        <w:rPr>
          <w:sz w:val="22"/>
          <w:szCs w:val="22"/>
        </w:rPr>
        <w:fldChar w:fldCharType="begin" w:fldLock="1"/>
      </w:r>
      <w:r w:rsidR="00D16517" w:rsidRPr="0065364F">
        <w:rPr>
          <w:sz w:val="22"/>
          <w:szCs w:val="22"/>
        </w:rPr>
        <w:instrText>ADDIN paperpile_citation &lt;clusterId&gt;A484O574K964H655&lt;/clusterId&gt;&lt;metadata&gt;&lt;citation&gt;&lt;id&gt;8B86D92C5F8F11ED9767B678D2A92DCC&lt;/id&gt;&lt;/citation&gt;&lt;citation&gt;&lt;id&gt;9CD4C7DE5F8F11EDBC03DE7D945E4932&lt;/id&gt;&lt;/citation&gt;&lt;/metadata&gt;&lt;data&gt;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&lt;/data&gt; \* MERGEFORMAT</w:instrText>
      </w:r>
      <w:r w:rsidRPr="0065364F">
        <w:rPr>
          <w:sz w:val="22"/>
          <w:szCs w:val="22"/>
        </w:rPr>
        <w:fldChar w:fldCharType="separate"/>
      </w:r>
      <w:r w:rsidR="00D16517" w:rsidRPr="0065364F">
        <w:rPr>
          <w:rStyle w:val="Hyperlink"/>
          <w:noProof/>
          <w:color w:val="000000"/>
          <w:sz w:val="22"/>
          <w:szCs w:val="22"/>
        </w:rPr>
        <w:t>(Takahashi et al., 2013; Xiao et al., 2022)</w:t>
      </w:r>
      <w:r w:rsidRPr="0065364F">
        <w:rPr>
          <w:sz w:val="22"/>
          <w:szCs w:val="22"/>
        </w:rPr>
        <w:fldChar w:fldCharType="end"/>
      </w:r>
      <w:r w:rsidRPr="0065364F">
        <w:rPr>
          <w:color w:val="000000"/>
          <w:sz w:val="22"/>
          <w:szCs w:val="22"/>
        </w:rPr>
        <w:t xml:space="preserve"> when they are under the temperature threshold of coral bleaching.</w:t>
      </w:r>
    </w:p>
    <w:p w14:paraId="6C17118E" w14:textId="58AAE68B" w:rsidR="00B236A9" w:rsidRPr="0065364F" w:rsidRDefault="00571172" w:rsidP="00B0361E">
      <w:pPr>
        <w:spacing w:after="0" w:line="240" w:lineRule="auto"/>
        <w:rPr>
          <w:rFonts w:ascii="Times New Roman" w:hAnsi="Times New Roman" w:cs="Times New Roman"/>
        </w:rPr>
      </w:pPr>
      <w:r w:rsidRPr="0065364F">
        <w:rPr>
          <w:rFonts w:ascii="Times New Roman" w:hAnsi="Times New Roman" w:cs="Times New Roman"/>
          <w:noProof/>
        </w:rPr>
        <w:drawing>
          <wp:inline distT="0" distB="0" distL="0" distR="0" wp14:anchorId="20E17BA6" wp14:editId="2F5B5297">
            <wp:extent cx="5943600" cy="152654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9"/>
                    <a:stretch>
                      <a:fillRect/>
                    </a:stretch>
                  </pic:blipFill>
                  <pic:spPr>
                    <a:xfrm>
                      <a:off x="0" y="0"/>
                      <a:ext cx="5943600" cy="1526540"/>
                    </a:xfrm>
                    <a:prstGeom prst="rect">
                      <a:avLst/>
                    </a:prstGeom>
                  </pic:spPr>
                </pic:pic>
              </a:graphicData>
            </a:graphic>
          </wp:inline>
        </w:drawing>
      </w:r>
    </w:p>
    <w:p w14:paraId="7AA0BAB2" w14:textId="78337D83" w:rsidR="00760866" w:rsidRPr="0065364F" w:rsidRDefault="00574CCB" w:rsidP="00DE1BA3">
      <w:pPr>
        <w:spacing w:after="0" w:line="276" w:lineRule="auto"/>
        <w:rPr>
          <w:rFonts w:ascii="Times New Roman" w:eastAsia="Calibri" w:hAnsi="Times New Roman" w:cs="Times New Roman"/>
        </w:rPr>
      </w:pPr>
      <w:r w:rsidRPr="0065364F">
        <w:rPr>
          <w:rFonts w:ascii="Times New Roman" w:eastAsia="Calibri" w:hAnsi="Times New Roman" w:cs="Times New Roman"/>
          <w:b/>
          <w:bCs/>
        </w:rPr>
        <w:t>Fig. 1</w:t>
      </w:r>
      <w:r w:rsidRPr="0065364F">
        <w:rPr>
          <w:rFonts w:ascii="Times New Roman" w:eastAsia="Calibri" w:hAnsi="Times New Roman" w:cs="Times New Roman"/>
        </w:rPr>
        <w:t xml:space="preserve"> </w:t>
      </w:r>
      <w:r w:rsidR="004E28B2" w:rsidRPr="0065364F">
        <w:rPr>
          <w:rFonts w:ascii="Times New Roman" w:eastAsia="Calibri" w:hAnsi="Times New Roman" w:cs="Times New Roman"/>
        </w:rPr>
        <w:t xml:space="preserve">Starvation of coral hosts after 10 days of heat stress. </w:t>
      </w:r>
      <w:r w:rsidR="001C2387" w:rsidRPr="0065364F">
        <w:rPr>
          <w:rFonts w:ascii="Times New Roman" w:eastAsia="Calibri" w:hAnsi="Times New Roman" w:cs="Times New Roman"/>
          <w:b/>
          <w:bCs/>
        </w:rPr>
        <w:t>(</w:t>
      </w:r>
      <w:r w:rsidRPr="0065364F">
        <w:rPr>
          <w:rFonts w:ascii="Times New Roman" w:eastAsia="Calibri" w:hAnsi="Times New Roman" w:cs="Times New Roman"/>
          <w:b/>
          <w:bCs/>
        </w:rPr>
        <w:t>A)</w:t>
      </w:r>
      <w:r w:rsidRPr="0065364F">
        <w:rPr>
          <w:rFonts w:ascii="Times New Roman" w:eastAsia="Calibri" w:hAnsi="Times New Roman" w:cs="Times New Roman"/>
        </w:rPr>
        <w:t xml:space="preserve"> Respiratory carbon consumption of the holobiont derived from oxygen fluxes. Pale bars </w:t>
      </w:r>
      <w:r w:rsidR="005C2482" w:rsidRPr="0065364F">
        <w:rPr>
          <w:rFonts w:ascii="Times New Roman" w:eastAsia="Calibri" w:hAnsi="Times New Roman" w:cs="Times New Roman"/>
        </w:rPr>
        <w:t>are</w:t>
      </w:r>
      <w:r w:rsidRPr="0065364F">
        <w:rPr>
          <w:rFonts w:ascii="Times New Roman" w:eastAsia="Calibri" w:hAnsi="Times New Roman" w:cs="Times New Roman"/>
        </w:rPr>
        <w:t xml:space="preserve"> carbon demand fulfilled by gross photosynthetic production. </w:t>
      </w:r>
      <w:r w:rsidRPr="0065364F">
        <w:rPr>
          <w:rFonts w:ascii="Times New Roman" w:eastAsia="Calibri" w:hAnsi="Times New Roman" w:cs="Times New Roman"/>
          <w:b/>
          <w:bCs/>
        </w:rPr>
        <w:t>(B)</w:t>
      </w:r>
      <w:r w:rsidRPr="0065364F">
        <w:rPr>
          <w:rFonts w:ascii="Times New Roman" w:eastAsia="Calibri" w:hAnsi="Times New Roman" w:cs="Times New Roman"/>
        </w:rPr>
        <w:t xml:space="preserve"> Assimilation of </w:t>
      </w:r>
      <w:r w:rsidRPr="0065364F">
        <w:rPr>
          <w:rFonts w:ascii="Times New Roman" w:eastAsia="Calibri" w:hAnsi="Times New Roman" w:cs="Times New Roman"/>
          <w:vertAlign w:val="subscript"/>
        </w:rPr>
        <w:t>13</w:t>
      </w:r>
      <w:r w:rsidRPr="0065364F">
        <w:rPr>
          <w:rFonts w:ascii="Times New Roman" w:eastAsia="Calibri" w:hAnsi="Times New Roman" w:cs="Times New Roman"/>
        </w:rPr>
        <w:t>C-bicarbonate (H</w:t>
      </w:r>
      <w:r w:rsidRPr="0065364F">
        <w:rPr>
          <w:rFonts w:ascii="Times New Roman" w:eastAsia="Calibri" w:hAnsi="Times New Roman" w:cs="Times New Roman"/>
          <w:vertAlign w:val="subscript"/>
        </w:rPr>
        <w:t>13</w:t>
      </w:r>
      <w:r w:rsidRPr="0065364F">
        <w:rPr>
          <w:rFonts w:ascii="Times New Roman" w:eastAsia="Calibri" w:hAnsi="Times New Roman" w:cs="Times New Roman"/>
        </w:rPr>
        <w:t>CO</w:t>
      </w:r>
      <w:r w:rsidRPr="0065364F">
        <w:rPr>
          <w:rFonts w:ascii="Times New Roman" w:eastAsia="Calibri" w:hAnsi="Times New Roman" w:cs="Times New Roman"/>
          <w:vertAlign w:val="subscript"/>
        </w:rPr>
        <w:t>3</w:t>
      </w:r>
      <w:r w:rsidRPr="0065364F">
        <w:rPr>
          <w:rFonts w:ascii="Times New Roman" w:eastAsia="Calibri" w:hAnsi="Times New Roman" w:cs="Times New Roman"/>
          <w:vertAlign w:val="superscript"/>
        </w:rPr>
        <w:t>−</w:t>
      </w:r>
      <w:r w:rsidRPr="0065364F">
        <w:rPr>
          <w:rFonts w:ascii="Times New Roman" w:eastAsia="Calibri" w:hAnsi="Times New Roman" w:cs="Times New Roman"/>
        </w:rPr>
        <w:t xml:space="preserve">) into coral host and algal symbiont cells, based on NanoSIMS imaging </w:t>
      </w:r>
      <w:r w:rsidRPr="0065364F">
        <w:rPr>
          <w:rFonts w:ascii="Times New Roman" w:eastAsia="Calibri" w:hAnsi="Times New Roman" w:cs="Times New Roman"/>
          <w:b/>
          <w:bCs/>
        </w:rPr>
        <w:t>(C and D)</w:t>
      </w:r>
      <w:r w:rsidRPr="0065364F">
        <w:rPr>
          <w:rFonts w:ascii="Times New Roman" w:eastAsia="Calibri" w:hAnsi="Times New Roman" w:cs="Times New Roman"/>
        </w:rPr>
        <w:t xml:space="preserve">. </w:t>
      </w:r>
      <w:r w:rsidR="005C2482" w:rsidRPr="0065364F">
        <w:rPr>
          <w:rFonts w:ascii="Times New Roman" w:eastAsia="Calibri" w:hAnsi="Times New Roman" w:cs="Times New Roman"/>
        </w:rPr>
        <w:t>* R</w:t>
      </w:r>
      <w:r w:rsidR="005A3BC0" w:rsidRPr="0065364F">
        <w:rPr>
          <w:rFonts w:ascii="Times New Roman" w:eastAsia="Calibri" w:hAnsi="Times New Roman" w:cs="Times New Roman"/>
        </w:rPr>
        <w:t>epresent significant differences (</w:t>
      </w:r>
      <w:r w:rsidR="005A3BC0" w:rsidRPr="0065364F">
        <w:rPr>
          <w:rFonts w:ascii="Times New Roman" w:eastAsia="Calibri" w:hAnsi="Times New Roman" w:cs="Times New Roman"/>
          <w:i/>
          <w:iCs/>
        </w:rPr>
        <w:t>p</w:t>
      </w:r>
      <w:r w:rsidR="005A3BC0" w:rsidRPr="0065364F">
        <w:rPr>
          <w:rFonts w:ascii="Times New Roman" w:eastAsia="Calibri" w:hAnsi="Times New Roman" w:cs="Times New Roman"/>
        </w:rPr>
        <w:t xml:space="preserve"> &lt; 0.05).</w:t>
      </w:r>
      <w:r w:rsidR="006A3A0D" w:rsidRPr="0065364F">
        <w:rPr>
          <w:rFonts w:ascii="Times New Roman" w:eastAsia="Calibri" w:hAnsi="Times New Roman" w:cs="Times New Roman"/>
        </w:rPr>
        <w:t xml:space="preserve"> Adapted from Rädecker et al., 2020.</w:t>
      </w:r>
    </w:p>
    <w:p w14:paraId="2095637D" w14:textId="5FE935AC" w:rsidR="000F43E4" w:rsidRPr="0065364F" w:rsidRDefault="000F43E4" w:rsidP="001C2387">
      <w:pPr>
        <w:spacing w:after="0" w:line="240" w:lineRule="auto"/>
        <w:rPr>
          <w:rFonts w:ascii="Times New Roman" w:eastAsia="Calibri" w:hAnsi="Times New Roman" w:cs="Times New Roman"/>
        </w:rPr>
      </w:pPr>
    </w:p>
    <w:p w14:paraId="10BCF8C7" w14:textId="4C660210" w:rsidR="000F43E4" w:rsidRPr="0065364F" w:rsidRDefault="004E28B2" w:rsidP="004E28B2">
      <w:pPr>
        <w:spacing w:after="0" w:line="480" w:lineRule="auto"/>
        <w:ind w:firstLine="720"/>
        <w:rPr>
          <w:rFonts w:ascii="Times New Roman" w:eastAsia="Calibri" w:hAnsi="Times New Roman" w:cs="Times New Roman"/>
          <w:sz w:val="24"/>
          <w:szCs w:val="24"/>
        </w:rPr>
      </w:pPr>
      <w:r w:rsidRPr="0065364F">
        <w:rPr>
          <w:rFonts w:ascii="Times New Roman" w:hAnsi="Times New Roman" w:cs="Times New Roman"/>
          <w:color w:val="000000"/>
        </w:rPr>
        <w:t xml:space="preserve">The growth of </w:t>
      </w:r>
      <w:r w:rsidR="00DB27AF" w:rsidRPr="0065364F">
        <w:rPr>
          <w:rFonts w:ascii="Times New Roman" w:hAnsi="Times New Roman" w:cs="Times New Roman"/>
          <w:color w:val="000000"/>
        </w:rPr>
        <w:t>Symbiodiniaceae</w:t>
      </w:r>
      <w:r w:rsidRPr="0065364F">
        <w:rPr>
          <w:rFonts w:ascii="Times New Roman" w:hAnsi="Times New Roman" w:cs="Times New Roman"/>
          <w:color w:val="000000"/>
        </w:rPr>
        <w:t xml:space="preserve"> </w:t>
      </w:r>
      <w:r w:rsidR="005A4A57" w:rsidRPr="0065364F">
        <w:rPr>
          <w:rFonts w:ascii="Times New Roman" w:hAnsi="Times New Roman" w:cs="Times New Roman"/>
          <w:color w:val="000000"/>
        </w:rPr>
        <w:t xml:space="preserve">is highly dependent on nitrogen availability </w:t>
      </w:r>
      <w:r w:rsidR="005A4A57" w:rsidRPr="0065364F">
        <w:rPr>
          <w:rFonts w:ascii="Times New Roman" w:hAnsi="Times New Roman" w:cs="Times New Roman"/>
        </w:rPr>
        <w:fldChar w:fldCharType="begin" w:fldLock="1"/>
      </w:r>
      <w:r w:rsidR="00D16517" w:rsidRPr="0065364F">
        <w:rPr>
          <w:rFonts w:ascii="Times New Roman" w:hAnsi="Times New Roman" w:cs="Times New Roman"/>
        </w:rPr>
        <w:instrText>ADDIN paperpile_citation &lt;clusterId&gt;W319K466Z757W571&lt;/clusterId&gt;&lt;metadata&gt;&lt;citation&gt;&lt;id&gt;3704F8FC5F6C11EDADA6B678D2A92DCC&lt;/id&gt;&lt;/citation&gt;&lt;citation&gt;&lt;id&gt;A743C2665F6B11EDA60FDE7D945E4932&lt;/id&gt;&lt;/citation&gt;&lt;/metadata&gt;&lt;data&gt;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&lt;/data&gt; \* MERGEFORMAT</w:instrText>
      </w:r>
      <w:r w:rsidR="005A4A57" w:rsidRPr="0065364F">
        <w:rPr>
          <w:rFonts w:ascii="Times New Roman" w:hAnsi="Times New Roman" w:cs="Times New Roman"/>
        </w:rPr>
        <w:fldChar w:fldCharType="separate"/>
      </w:r>
      <w:r w:rsidR="00D16517" w:rsidRPr="0065364F">
        <w:rPr>
          <w:rStyle w:val="Hyperlink"/>
          <w:rFonts w:ascii="Times New Roman" w:hAnsi="Times New Roman" w:cs="Times New Roman"/>
          <w:noProof/>
          <w:color w:val="000000"/>
        </w:rPr>
        <w:t>(Béraud et al., 2013; Falkowski et al., 1993)</w:t>
      </w:r>
      <w:r w:rsidR="005A4A57" w:rsidRPr="0065364F">
        <w:rPr>
          <w:rFonts w:ascii="Times New Roman" w:hAnsi="Times New Roman" w:cs="Times New Roman"/>
        </w:rPr>
        <w:fldChar w:fldCharType="end"/>
      </w:r>
      <w:r w:rsidR="005A4A57" w:rsidRPr="0065364F">
        <w:rPr>
          <w:rFonts w:ascii="Times New Roman" w:hAnsi="Times New Roman" w:cs="Times New Roman"/>
          <w:color w:val="000000"/>
        </w:rPr>
        <w:t xml:space="preserve">, and warmer water promotes nitrogen assimilation in symbiotic algae in 2 ways. First, </w:t>
      </w:r>
      <w:r w:rsidRPr="0065364F">
        <w:rPr>
          <w:rFonts w:ascii="Times New Roman" w:hAnsi="Times New Roman" w:cs="Times New Roman"/>
          <w:color w:val="000000"/>
        </w:rPr>
        <w:t xml:space="preserve">coral hosts switch from anabolic (growth) to catabolic activities under starvation, </w:t>
      </w:r>
      <w:r w:rsidR="005A4A57" w:rsidRPr="0065364F">
        <w:rPr>
          <w:rFonts w:ascii="Times New Roman" w:hAnsi="Times New Roman" w:cs="Times New Roman"/>
          <w:color w:val="000000"/>
        </w:rPr>
        <w:t xml:space="preserve">increasing the nitrogen availability </w:t>
      </w:r>
      <w:r w:rsidRPr="0065364F">
        <w:rPr>
          <w:rFonts w:ascii="Times New Roman" w:hAnsi="Times New Roman" w:cs="Times New Roman"/>
          <w:color w:val="000000"/>
        </w:rPr>
        <w:t>within the host cell, where</w:t>
      </w:r>
      <w:r w:rsidR="005A4A57" w:rsidRPr="0065364F">
        <w:rPr>
          <w:rFonts w:ascii="Times New Roman" w:hAnsi="Times New Roman" w:cs="Times New Roman"/>
          <w:color w:val="000000"/>
        </w:rPr>
        <w:t xml:space="preserve"> the algae</w:t>
      </w:r>
      <w:r w:rsidRPr="0065364F">
        <w:rPr>
          <w:rFonts w:ascii="Times New Roman" w:hAnsi="Times New Roman" w:cs="Times New Roman"/>
          <w:color w:val="000000"/>
        </w:rPr>
        <w:t xml:space="preserve"> live</w:t>
      </w:r>
      <w:r w:rsidR="005A4A57" w:rsidRPr="0065364F">
        <w:rPr>
          <w:rFonts w:ascii="Times New Roman" w:hAnsi="Times New Roman" w:cs="Times New Roman"/>
          <w:color w:val="000000"/>
        </w:rPr>
        <w:t xml:space="preserve"> </w:t>
      </w:r>
      <w:r w:rsidR="005A4A57" w:rsidRPr="0065364F">
        <w:rPr>
          <w:rFonts w:ascii="Times New Roman" w:hAnsi="Times New Roman" w:cs="Times New Roman"/>
        </w:rPr>
        <w:fldChar w:fldCharType="begin" w:fldLock="1"/>
      </w:r>
      <w:r w:rsidR="00D16517" w:rsidRPr="0065364F">
        <w:rPr>
          <w:rFonts w:ascii="Times New Roman" w:hAnsi="Times New Roman" w:cs="Times New Roman"/>
        </w:rPr>
        <w:instrText>ADDIN paperpile_citation &lt;clusterId&gt;D998R956G446K169&lt;/clusterId&gt;&lt;metadata&gt;&lt;citation&gt;&lt;id&gt;679388965F0B11EDA3E1DE7D945E4932&lt;/id&gt;&lt;/citation&gt;&lt;/metadata&gt;&lt;data&gt;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&lt;/data&gt; \* MERGEFORMAT</w:instrText>
      </w:r>
      <w:r w:rsidR="005A4A57" w:rsidRPr="0065364F">
        <w:rPr>
          <w:rFonts w:ascii="Times New Roman" w:hAnsi="Times New Roman" w:cs="Times New Roman"/>
        </w:rPr>
        <w:fldChar w:fldCharType="separate"/>
      </w:r>
      <w:r w:rsidR="00D16517" w:rsidRPr="0065364F">
        <w:rPr>
          <w:rStyle w:val="Hyperlink"/>
          <w:rFonts w:ascii="Times New Roman" w:hAnsi="Times New Roman" w:cs="Times New Roman"/>
          <w:noProof/>
          <w:color w:val="000000"/>
        </w:rPr>
        <w:t>(Rädecker et al., 2021)</w:t>
      </w:r>
      <w:r w:rsidR="005A4A57" w:rsidRPr="0065364F">
        <w:rPr>
          <w:rFonts w:ascii="Times New Roman" w:hAnsi="Times New Roman" w:cs="Times New Roman"/>
        </w:rPr>
        <w:fldChar w:fldCharType="end"/>
      </w:r>
      <w:r w:rsidR="005A4A57" w:rsidRPr="0065364F">
        <w:rPr>
          <w:rFonts w:ascii="Times New Roman" w:hAnsi="Times New Roman" w:cs="Times New Roman"/>
          <w:color w:val="000000"/>
        </w:rPr>
        <w:t xml:space="preserve">. Second, high temperature increase the abundance of diazotroph </w:t>
      </w:r>
      <w:r w:rsidRPr="0065364F">
        <w:rPr>
          <w:rFonts w:ascii="Times New Roman" w:hAnsi="Times New Roman" w:cs="Times New Roman"/>
        </w:rPr>
        <w:t xml:space="preserve">in the bacterial communities in the coral </w:t>
      </w:r>
      <w:r w:rsidR="005A4A57" w:rsidRPr="0065364F">
        <w:rPr>
          <w:rFonts w:ascii="Times New Roman" w:hAnsi="Times New Roman" w:cs="Times New Roman"/>
        </w:rPr>
        <w:fldChar w:fldCharType="begin" w:fldLock="1"/>
      </w:r>
      <w:r w:rsidR="00D16517" w:rsidRPr="0065364F">
        <w:rPr>
          <w:rFonts w:ascii="Times New Roman" w:hAnsi="Times New Roman" w:cs="Times New Roman"/>
        </w:rPr>
        <w:instrText>ADDIN paperpile_citation &lt;clusterId&gt;V935J983Y473C166&lt;/clusterId&gt;&lt;metadata&gt;&lt;citation&gt;&lt;id&gt;0B9B8DFA5F9611ED8C7BB678D2A92DCC&lt;/id&gt;&lt;/citation&gt;&lt;/metadata&gt;&lt;data&gt;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&lt;/data&gt; \* MERGEFORMAT</w:instrText>
      </w:r>
      <w:r w:rsidR="005A4A57" w:rsidRPr="0065364F">
        <w:rPr>
          <w:rFonts w:ascii="Times New Roman" w:hAnsi="Times New Roman" w:cs="Times New Roman"/>
        </w:rPr>
        <w:fldChar w:fldCharType="separate"/>
      </w:r>
      <w:r w:rsidR="00D16517" w:rsidRPr="0065364F">
        <w:rPr>
          <w:rStyle w:val="Hyperlink"/>
          <w:rFonts w:ascii="Times New Roman" w:hAnsi="Times New Roman" w:cs="Times New Roman"/>
          <w:noProof/>
          <w:color w:val="000000"/>
        </w:rPr>
        <w:t>(Santos et al., 2014)</w:t>
      </w:r>
      <w:r w:rsidR="005A4A57" w:rsidRPr="0065364F">
        <w:rPr>
          <w:rFonts w:ascii="Times New Roman" w:hAnsi="Times New Roman" w:cs="Times New Roman"/>
        </w:rPr>
        <w:fldChar w:fldCharType="end"/>
      </w:r>
      <w:r w:rsidR="005A4A57" w:rsidRPr="0065364F">
        <w:rPr>
          <w:rFonts w:ascii="Times New Roman" w:hAnsi="Times New Roman" w:cs="Times New Roman"/>
          <w:color w:val="000000"/>
        </w:rPr>
        <w:t xml:space="preserve"> (Fig. 2A) and </w:t>
      </w:r>
      <w:r w:rsidRPr="0065364F">
        <w:rPr>
          <w:rFonts w:ascii="Times New Roman" w:hAnsi="Times New Roman" w:cs="Times New Roman"/>
          <w:color w:val="000000"/>
        </w:rPr>
        <w:t xml:space="preserve">nitrogen </w:t>
      </w:r>
      <w:r w:rsidR="005A4A57" w:rsidRPr="0065364F">
        <w:rPr>
          <w:rFonts w:ascii="Times New Roman" w:hAnsi="Times New Roman" w:cs="Times New Roman"/>
          <w:color w:val="000000"/>
        </w:rPr>
        <w:t xml:space="preserve">fixation rate of microbial nitrogenases </w:t>
      </w:r>
      <w:r w:rsidR="005A4A57" w:rsidRPr="0065364F">
        <w:rPr>
          <w:rFonts w:ascii="Times New Roman" w:hAnsi="Times New Roman" w:cs="Times New Roman"/>
        </w:rPr>
        <w:fldChar w:fldCharType="begin" w:fldLock="1"/>
      </w:r>
      <w:r w:rsidR="00D16517" w:rsidRPr="0065364F">
        <w:rPr>
          <w:rFonts w:ascii="Times New Roman" w:hAnsi="Times New Roman" w:cs="Times New Roman"/>
        </w:rPr>
        <w:instrText>ADDIN paperpile_citation &lt;clusterId&gt;W372J339F729D434&lt;/clusterId&gt;&lt;metadata&gt;&lt;citation&gt;&lt;id&gt;C5A4748A5FF211EDB98FB678D2A92DCC&lt;/id&gt;&lt;/citation&gt;&lt;/metadata&gt;&lt;data&gt;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&lt;/data&gt; \* MERGEFORMAT</w:instrText>
      </w:r>
      <w:r w:rsidR="005A4A57" w:rsidRPr="0065364F">
        <w:rPr>
          <w:rFonts w:ascii="Times New Roman" w:hAnsi="Times New Roman" w:cs="Times New Roman"/>
        </w:rPr>
        <w:fldChar w:fldCharType="separate"/>
      </w:r>
      <w:r w:rsidR="00D16517" w:rsidRPr="0065364F">
        <w:rPr>
          <w:rStyle w:val="Hyperlink"/>
          <w:rFonts w:ascii="Times New Roman" w:hAnsi="Times New Roman" w:cs="Times New Roman"/>
          <w:noProof/>
          <w:color w:val="000000"/>
        </w:rPr>
        <w:t>(Stal, 2017)</w:t>
      </w:r>
      <w:r w:rsidR="005A4A57" w:rsidRPr="0065364F">
        <w:rPr>
          <w:rFonts w:ascii="Times New Roman" w:hAnsi="Times New Roman" w:cs="Times New Roman"/>
        </w:rPr>
        <w:fldChar w:fldCharType="end"/>
      </w:r>
      <w:r w:rsidR="005A4A57" w:rsidRPr="0065364F">
        <w:rPr>
          <w:rFonts w:ascii="Times New Roman" w:hAnsi="Times New Roman" w:cs="Times New Roman"/>
          <w:color w:val="000000"/>
        </w:rPr>
        <w:t xml:space="preserve"> (Fig. 2B). </w:t>
      </w:r>
    </w:p>
    <w:p w14:paraId="3E86C063" w14:textId="5C46F81F" w:rsidR="00733F87" w:rsidRPr="0065364F" w:rsidRDefault="00E25817" w:rsidP="00E25817">
      <w:pPr>
        <w:spacing w:after="0"/>
        <w:rPr>
          <w:rFonts w:ascii="Times New Roman" w:hAnsi="Times New Roman" w:cs="Times New Roman"/>
          <w:noProof/>
        </w:rPr>
      </w:pPr>
      <w:r w:rsidRPr="0065364F">
        <w:rPr>
          <w:rFonts w:ascii="Times New Roman" w:hAnsi="Times New Roman" w:cs="Times New Roman"/>
          <w:noProof/>
        </w:rPr>
        <w:drawing>
          <wp:inline distT="0" distB="0" distL="0" distR="0" wp14:anchorId="29A9A5CA" wp14:editId="6C1CF7B2">
            <wp:extent cx="5924390" cy="1984477"/>
            <wp:effectExtent l="0" t="0" r="635"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10"/>
                    <a:srcRect t="2631"/>
                    <a:stretch/>
                  </pic:blipFill>
                  <pic:spPr bwMode="auto">
                    <a:xfrm>
                      <a:off x="0" y="0"/>
                      <a:ext cx="5994039" cy="2007807"/>
                    </a:xfrm>
                    <a:prstGeom prst="rect">
                      <a:avLst/>
                    </a:prstGeom>
                    <a:ln>
                      <a:noFill/>
                    </a:ln>
                    <a:extLst>
                      <a:ext uri="{53640926-AAD7-44D8-BBD7-CCE9431645EC}">
                        <a14:shadowObscured xmlns:a14="http://schemas.microsoft.com/office/drawing/2010/main"/>
                      </a:ext>
                    </a:extLst>
                  </pic:spPr>
                </pic:pic>
              </a:graphicData>
            </a:graphic>
          </wp:inline>
        </w:drawing>
      </w:r>
    </w:p>
    <w:p w14:paraId="076FCC51" w14:textId="7B6BE223" w:rsidR="00D33422" w:rsidRPr="0065364F" w:rsidRDefault="00D33422" w:rsidP="00E25817">
      <w:pPr>
        <w:spacing w:after="0"/>
        <w:rPr>
          <w:rFonts w:ascii="Times New Roman" w:hAnsi="Times New Roman" w:cs="Times New Roman"/>
        </w:rPr>
      </w:pPr>
      <w:r w:rsidRPr="0065364F">
        <w:rPr>
          <w:rFonts w:ascii="Times New Roman" w:hAnsi="Times New Roman" w:cs="Times New Roman"/>
          <w:b/>
          <w:bCs/>
        </w:rPr>
        <w:t>Fig. 2 (</w:t>
      </w:r>
      <w:r w:rsidR="00DE1BA3" w:rsidRPr="0065364F">
        <w:rPr>
          <w:rFonts w:ascii="Times New Roman" w:hAnsi="Times New Roman" w:cs="Times New Roman"/>
          <w:b/>
          <w:bCs/>
        </w:rPr>
        <w:t>A</w:t>
      </w:r>
      <w:r w:rsidRPr="0065364F">
        <w:rPr>
          <w:rFonts w:ascii="Times New Roman" w:hAnsi="Times New Roman" w:cs="Times New Roman"/>
          <w:b/>
          <w:bCs/>
        </w:rPr>
        <w:t xml:space="preserve">) </w:t>
      </w:r>
      <w:r w:rsidRPr="0065364F">
        <w:rPr>
          <w:rFonts w:ascii="Times New Roman" w:hAnsi="Times New Roman" w:cs="Times New Roman"/>
        </w:rPr>
        <w:t>Relative abundance of nifH versus bacterial 16S rRNA gene (nifH/16S rRNA) copies per ng DNA determined by qPCR. Values: means (± SE) from three replicates. *</w:t>
      </w:r>
      <w:r w:rsidR="004E28B2" w:rsidRPr="0065364F">
        <w:rPr>
          <w:rFonts w:ascii="Times New Roman" w:hAnsi="Times New Roman" w:cs="Times New Roman"/>
        </w:rPr>
        <w:t xml:space="preserve"> Significant different compared to</w:t>
      </w:r>
      <w:r w:rsidR="00DE1BA3" w:rsidRPr="0065364F">
        <w:rPr>
          <w:rFonts w:ascii="Times New Roman" w:hAnsi="Times New Roman" w:cs="Times New Roman"/>
        </w:rPr>
        <w:t xml:space="preserve"> control</w:t>
      </w:r>
      <w:r w:rsidRPr="0065364F">
        <w:rPr>
          <w:rFonts w:ascii="Times New Roman" w:hAnsi="Times New Roman" w:cs="Times New Roman"/>
        </w:rPr>
        <w:t>. Adapted from Santos et al., 2014.</w:t>
      </w:r>
      <w:r w:rsidR="00DE1BA3" w:rsidRPr="0065364F">
        <w:rPr>
          <w:rFonts w:ascii="Times New Roman" w:hAnsi="Times New Roman" w:cs="Times New Roman"/>
        </w:rPr>
        <w:t xml:space="preserve"> </w:t>
      </w:r>
      <w:r w:rsidR="00DE1BA3" w:rsidRPr="0065364F">
        <w:rPr>
          <w:rFonts w:ascii="Times New Roman" w:hAnsi="Times New Roman" w:cs="Times New Roman"/>
          <w:b/>
          <w:bCs/>
        </w:rPr>
        <w:t>(B)</w:t>
      </w:r>
      <w:r w:rsidR="00DE1BA3" w:rsidRPr="0065364F">
        <w:rPr>
          <w:rFonts w:ascii="Times New Roman" w:hAnsi="Times New Roman" w:cs="Times New Roman"/>
        </w:rPr>
        <w:t xml:space="preserve"> </w:t>
      </w:r>
      <w:r w:rsidR="00205999" w:rsidRPr="0065364F">
        <w:rPr>
          <w:rFonts w:ascii="Times New Roman" w:hAnsi="Times New Roman" w:cs="Times New Roman"/>
        </w:rPr>
        <w:t>T</w:t>
      </w:r>
      <w:r w:rsidR="00DE1BA3" w:rsidRPr="0065364F">
        <w:rPr>
          <w:rFonts w:ascii="Times New Roman" w:hAnsi="Times New Roman" w:cs="Times New Roman"/>
        </w:rPr>
        <w:t>otal nitrogenase activity</w:t>
      </w:r>
      <w:r w:rsidR="00205999" w:rsidRPr="0065364F">
        <w:rPr>
          <w:rFonts w:ascii="Times New Roman" w:hAnsi="Times New Roman" w:cs="Times New Roman"/>
        </w:rPr>
        <w:t xml:space="preserve"> (light-dependent + light-independent) of cyanobacterium </w:t>
      </w:r>
      <w:r w:rsidR="00205999" w:rsidRPr="0065364F">
        <w:rPr>
          <w:rFonts w:ascii="Times New Roman" w:hAnsi="Times New Roman" w:cs="Times New Roman"/>
          <w:i/>
          <w:iCs/>
        </w:rPr>
        <w:t>Fischerella sp.</w:t>
      </w:r>
      <w:r w:rsidR="00DE1BA3" w:rsidRPr="0065364F">
        <w:rPr>
          <w:rFonts w:ascii="Times New Roman" w:hAnsi="Times New Roman" w:cs="Times New Roman"/>
        </w:rPr>
        <w:t xml:space="preserve"> at </w:t>
      </w:r>
      <w:r w:rsidR="004E28B2" w:rsidRPr="0065364F">
        <w:rPr>
          <w:rFonts w:ascii="Times New Roman" w:hAnsi="Times New Roman" w:cs="Times New Roman"/>
        </w:rPr>
        <w:t>the</w:t>
      </w:r>
      <w:r w:rsidR="00DE1BA3" w:rsidRPr="0065364F">
        <w:rPr>
          <w:rFonts w:ascii="Times New Roman" w:hAnsi="Times New Roman" w:cs="Times New Roman"/>
        </w:rPr>
        <w:t xml:space="preserve"> O</w:t>
      </w:r>
      <w:r w:rsidR="00DE1BA3" w:rsidRPr="0065364F">
        <w:rPr>
          <w:rFonts w:ascii="Times New Roman" w:hAnsi="Times New Roman" w:cs="Times New Roman"/>
          <w:vertAlign w:val="subscript"/>
        </w:rPr>
        <w:t>2</w:t>
      </w:r>
      <w:r w:rsidR="00DE1BA3" w:rsidRPr="0065364F">
        <w:rPr>
          <w:rFonts w:ascii="Times New Roman" w:hAnsi="Times New Roman" w:cs="Times New Roman"/>
        </w:rPr>
        <w:t xml:space="preserve"> concentration of 20%. Adapted from Stal, 2017.</w:t>
      </w:r>
    </w:p>
    <w:p w14:paraId="41071194" w14:textId="367B884F" w:rsidR="00B0361E" w:rsidRPr="0065364F" w:rsidRDefault="00DE1BA3" w:rsidP="00E25817">
      <w:pPr>
        <w:spacing w:after="0" w:line="480" w:lineRule="auto"/>
        <w:ind w:firstLine="720"/>
        <w:rPr>
          <w:rFonts w:ascii="Times New Roman" w:hAnsi="Times New Roman" w:cs="Times New Roman"/>
          <w:noProof/>
        </w:rPr>
      </w:pPr>
      <w:r w:rsidRPr="0065364F">
        <w:rPr>
          <w:rFonts w:ascii="Times New Roman" w:hAnsi="Times New Roman" w:cs="Times New Roman"/>
          <w:color w:val="000000"/>
        </w:rPr>
        <w:lastRenderedPageBreak/>
        <w:t xml:space="preserve">Thus, the greater </w:t>
      </w:r>
      <w:r w:rsidR="00C015C2" w:rsidRPr="0065364F">
        <w:rPr>
          <w:rFonts w:ascii="Times New Roman" w:hAnsi="Times New Roman" w:cs="Times New Roman"/>
          <w:color w:val="000000"/>
        </w:rPr>
        <w:t xml:space="preserve">nitrogen </w:t>
      </w:r>
      <w:r w:rsidRPr="0065364F">
        <w:rPr>
          <w:rFonts w:ascii="Times New Roman" w:hAnsi="Times New Roman" w:cs="Times New Roman"/>
          <w:color w:val="000000"/>
        </w:rPr>
        <w:t xml:space="preserve">availability promotes the growth and division of </w:t>
      </w:r>
      <w:r w:rsidR="00DB27AF" w:rsidRPr="0065364F">
        <w:rPr>
          <w:rFonts w:ascii="Times New Roman" w:hAnsi="Times New Roman" w:cs="Times New Roman"/>
          <w:color w:val="000000"/>
        </w:rPr>
        <w:t>Symbiodiniaceae</w:t>
      </w:r>
      <w:r w:rsidRPr="0065364F">
        <w:rPr>
          <w:rFonts w:ascii="Times New Roman" w:hAnsi="Times New Roman" w:cs="Times New Roman"/>
          <w:color w:val="000000"/>
        </w:rPr>
        <w:t>, without increasing photosynthate translocation from algae to host (Fig. 1). The selfish</w:t>
      </w:r>
      <w:r w:rsidR="00C015C2" w:rsidRPr="0065364F">
        <w:rPr>
          <w:rFonts w:ascii="Times New Roman" w:hAnsi="Times New Roman" w:cs="Times New Roman"/>
          <w:color w:val="000000"/>
        </w:rPr>
        <w:t xml:space="preserve"> </w:t>
      </w:r>
      <w:r w:rsidRPr="0065364F">
        <w:rPr>
          <w:rFonts w:ascii="Times New Roman" w:hAnsi="Times New Roman" w:cs="Times New Roman"/>
          <w:color w:val="000000"/>
        </w:rPr>
        <w:t>photosynthate retention of algae violate</w:t>
      </w:r>
      <w:r w:rsidR="00FD7E83">
        <w:rPr>
          <w:rFonts w:ascii="Times New Roman" w:hAnsi="Times New Roman" w:cs="Times New Roman"/>
          <w:color w:val="000000"/>
        </w:rPr>
        <w:t>s</w:t>
      </w:r>
      <w:r w:rsidRPr="0065364F">
        <w:rPr>
          <w:rFonts w:ascii="Times New Roman" w:hAnsi="Times New Roman" w:cs="Times New Roman"/>
          <w:color w:val="000000"/>
        </w:rPr>
        <w:t xml:space="preserve"> the symbiotic relationship, </w:t>
      </w:r>
      <w:r w:rsidR="00FD7E83">
        <w:rPr>
          <w:rFonts w:ascii="Times New Roman" w:hAnsi="Times New Roman" w:cs="Times New Roman"/>
          <w:color w:val="000000"/>
        </w:rPr>
        <w:t xml:space="preserve">disproportionally </w:t>
      </w:r>
      <w:r w:rsidRPr="0065364F">
        <w:rPr>
          <w:rFonts w:ascii="Times New Roman" w:hAnsi="Times New Roman" w:cs="Times New Roman"/>
          <w:color w:val="000000"/>
        </w:rPr>
        <w:t>distressing coral host</w:t>
      </w:r>
      <w:r w:rsidR="00FD7E83">
        <w:rPr>
          <w:rFonts w:ascii="Times New Roman" w:hAnsi="Times New Roman" w:cs="Times New Roman"/>
          <w:color w:val="000000"/>
        </w:rPr>
        <w:t>s</w:t>
      </w:r>
      <w:r w:rsidRPr="0065364F">
        <w:rPr>
          <w:rFonts w:ascii="Times New Roman" w:hAnsi="Times New Roman" w:cs="Times New Roman"/>
          <w:color w:val="000000"/>
        </w:rPr>
        <w:t xml:space="preserve">. </w:t>
      </w:r>
      <w:r w:rsidR="00C015C2" w:rsidRPr="0065364F">
        <w:rPr>
          <w:rFonts w:ascii="Times New Roman" w:hAnsi="Times New Roman" w:cs="Times New Roman"/>
          <w:color w:val="000000"/>
        </w:rPr>
        <w:t xml:space="preserve">Under thermal stress, </w:t>
      </w:r>
      <w:r w:rsidRPr="0065364F">
        <w:rPr>
          <w:rFonts w:ascii="Times New Roman" w:hAnsi="Times New Roman" w:cs="Times New Roman"/>
          <w:color w:val="000000"/>
        </w:rPr>
        <w:t>genes related to stress response and glycogen production were upregulated in only host</w:t>
      </w:r>
      <w:r w:rsidR="00A30F5E" w:rsidRPr="0065364F">
        <w:rPr>
          <w:rFonts w:ascii="Times New Roman" w:hAnsi="Times New Roman" w:cs="Times New Roman"/>
          <w:color w:val="000000"/>
        </w:rPr>
        <w:t xml:space="preserve"> transcriptomes</w:t>
      </w:r>
      <w:r w:rsidRPr="0065364F">
        <w:rPr>
          <w:rFonts w:ascii="Times New Roman" w:hAnsi="Times New Roman" w:cs="Times New Roman"/>
          <w:color w:val="000000"/>
        </w:rPr>
        <w:t>, but not in</w:t>
      </w:r>
      <w:r w:rsidR="008F132A" w:rsidRPr="0065364F">
        <w:rPr>
          <w:rFonts w:ascii="Times New Roman" w:hAnsi="Times New Roman" w:cs="Times New Roman"/>
          <w:color w:val="000000"/>
        </w:rPr>
        <w:t xml:space="preserve"> the transcriptomes of </w:t>
      </w:r>
      <w:r w:rsidR="00DB27AF" w:rsidRPr="0065364F">
        <w:rPr>
          <w:rFonts w:ascii="Times New Roman" w:hAnsi="Times New Roman" w:cs="Times New Roman"/>
          <w:color w:val="000000"/>
        </w:rPr>
        <w:t>Symbiodiniaceae</w:t>
      </w:r>
      <w:r w:rsidRPr="0065364F">
        <w:rPr>
          <w:rFonts w:ascii="Times New Roman" w:hAnsi="Times New Roman" w:cs="Times New Roman"/>
          <w:color w:val="000000"/>
        </w:rPr>
        <w:t xml:space="preserve"> </w:t>
      </w:r>
      <w:r w:rsidRPr="0065364F">
        <w:rPr>
          <w:rFonts w:ascii="Times New Roman" w:hAnsi="Times New Roman" w:cs="Times New Roman"/>
        </w:rPr>
        <w:fldChar w:fldCharType="begin" w:fldLock="1"/>
      </w:r>
      <w:r w:rsidRPr="0065364F">
        <w:rPr>
          <w:rFonts w:ascii="Times New Roman" w:hAnsi="Times New Roman" w:cs="Times New Roman"/>
        </w:rPr>
        <w:instrText>ADDIN paperpile_citation &lt;clusterId&gt;D862R922N313K133&lt;/clusterId&gt;&lt;metadata&gt;&lt;citation&gt;&lt;id&gt;EB9361AC606E11EDB541DE7D945E4932&lt;/id&gt;&lt;/citation&gt;&lt;/metadata&gt;&lt;data&gt;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&lt;/data&gt; \* MERGEFORMAT</w:instrText>
      </w:r>
      <w:r w:rsidRPr="0065364F">
        <w:rPr>
          <w:rFonts w:ascii="Times New Roman" w:hAnsi="Times New Roman" w:cs="Times New Roman"/>
        </w:rPr>
        <w:fldChar w:fldCharType="separate"/>
      </w:r>
      <w:r w:rsidRPr="0065364F">
        <w:rPr>
          <w:rStyle w:val="Hyperlink"/>
          <w:rFonts w:ascii="Times New Roman" w:hAnsi="Times New Roman" w:cs="Times New Roman"/>
          <w:noProof/>
          <w:color w:val="000000"/>
        </w:rPr>
        <w:t>(Leggat et al., 2011)</w:t>
      </w:r>
      <w:r w:rsidRPr="0065364F">
        <w:rPr>
          <w:rFonts w:ascii="Times New Roman" w:hAnsi="Times New Roman" w:cs="Times New Roman"/>
        </w:rPr>
        <w:fldChar w:fldCharType="end"/>
      </w:r>
      <w:r w:rsidRPr="0065364F">
        <w:rPr>
          <w:rFonts w:ascii="Times New Roman" w:hAnsi="Times New Roman" w:cs="Times New Roman"/>
          <w:color w:val="000000"/>
        </w:rPr>
        <w:t xml:space="preserve"> (Fig. 3). This differential gene regulation </w:t>
      </w:r>
      <w:r w:rsidR="00A30F5E" w:rsidRPr="0065364F">
        <w:rPr>
          <w:rFonts w:ascii="Times New Roman" w:hAnsi="Times New Roman" w:cs="Times New Roman"/>
          <w:color w:val="000000"/>
        </w:rPr>
        <w:t>indicates</w:t>
      </w:r>
      <w:r w:rsidRPr="0065364F">
        <w:rPr>
          <w:rFonts w:ascii="Times New Roman" w:hAnsi="Times New Roman" w:cs="Times New Roman"/>
          <w:color w:val="000000"/>
        </w:rPr>
        <w:t xml:space="preserve"> the starvation of </w:t>
      </w:r>
      <w:r w:rsidR="00A30F5E" w:rsidRPr="0065364F">
        <w:rPr>
          <w:rFonts w:ascii="Times New Roman" w:hAnsi="Times New Roman" w:cs="Times New Roman"/>
          <w:color w:val="000000"/>
        </w:rPr>
        <w:t xml:space="preserve">coral </w:t>
      </w:r>
      <w:r w:rsidRPr="0065364F">
        <w:rPr>
          <w:rFonts w:ascii="Times New Roman" w:hAnsi="Times New Roman" w:cs="Times New Roman"/>
          <w:color w:val="000000"/>
        </w:rPr>
        <w:t xml:space="preserve">hosts but a non-stressful environment for </w:t>
      </w:r>
      <w:r w:rsidR="00DB27AF" w:rsidRPr="0065364F">
        <w:rPr>
          <w:rFonts w:ascii="Times New Roman" w:hAnsi="Times New Roman" w:cs="Times New Roman"/>
          <w:color w:val="000000"/>
        </w:rPr>
        <w:t>Symbiodiniaceae</w:t>
      </w:r>
      <w:r w:rsidRPr="0065364F">
        <w:rPr>
          <w:rFonts w:ascii="Times New Roman" w:hAnsi="Times New Roman" w:cs="Times New Roman"/>
          <w:color w:val="000000"/>
        </w:rPr>
        <w:t xml:space="preserve">, which is </w:t>
      </w:r>
      <w:r w:rsidR="00A30F5E" w:rsidRPr="0065364F">
        <w:rPr>
          <w:rFonts w:ascii="Times New Roman" w:hAnsi="Times New Roman" w:cs="Times New Roman"/>
          <w:color w:val="000000"/>
        </w:rPr>
        <w:t>accord</w:t>
      </w:r>
      <w:r w:rsidRPr="0065364F">
        <w:rPr>
          <w:rFonts w:ascii="Times New Roman" w:hAnsi="Times New Roman" w:cs="Times New Roman"/>
          <w:color w:val="000000"/>
        </w:rPr>
        <w:t xml:space="preserve"> with the situation described in the nutrient disruption hypothesis.</w:t>
      </w:r>
    </w:p>
    <w:p w14:paraId="23AEAED6" w14:textId="77777777" w:rsidR="00B0361E" w:rsidRPr="0065364F" w:rsidRDefault="00B0361E">
      <w:pPr>
        <w:rPr>
          <w:rFonts w:ascii="Times New Roman" w:hAnsi="Times New Roman" w:cs="Times New Roman"/>
          <w:noProof/>
          <w:sz w:val="2"/>
          <w:szCs w:val="2"/>
        </w:rPr>
      </w:pPr>
    </w:p>
    <w:p w14:paraId="55D47C19" w14:textId="06F9EAEA" w:rsidR="00733F87" w:rsidRPr="0065364F" w:rsidRDefault="00530E2D" w:rsidP="00B0361E">
      <w:pPr>
        <w:spacing w:after="0"/>
        <w:jc w:val="center"/>
        <w:rPr>
          <w:rFonts w:ascii="Times New Roman" w:hAnsi="Times New Roman" w:cs="Times New Roman"/>
        </w:rPr>
      </w:pPr>
      <w:r w:rsidRPr="0065364F">
        <w:rPr>
          <w:rFonts w:ascii="Times New Roman" w:hAnsi="Times New Roman" w:cs="Times New Roman"/>
          <w:noProof/>
        </w:rPr>
        <w:drawing>
          <wp:inline distT="0" distB="0" distL="0" distR="0" wp14:anchorId="23FE8BA5" wp14:editId="75E0327A">
            <wp:extent cx="5548183" cy="3401226"/>
            <wp:effectExtent l="0" t="0" r="0" b="889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11"/>
                    <a:stretch>
                      <a:fillRect/>
                    </a:stretch>
                  </pic:blipFill>
                  <pic:spPr>
                    <a:xfrm>
                      <a:off x="0" y="0"/>
                      <a:ext cx="5576457" cy="3418559"/>
                    </a:xfrm>
                    <a:prstGeom prst="rect">
                      <a:avLst/>
                    </a:prstGeom>
                  </pic:spPr>
                </pic:pic>
              </a:graphicData>
            </a:graphic>
          </wp:inline>
        </w:drawing>
      </w:r>
    </w:p>
    <w:p w14:paraId="42F489FF" w14:textId="275069F3" w:rsidR="007D6869" w:rsidRPr="0065364F" w:rsidRDefault="00530E2D" w:rsidP="00A30F5E">
      <w:pPr>
        <w:rPr>
          <w:rFonts w:ascii="Times New Roman" w:eastAsia="Calibri" w:hAnsi="Times New Roman" w:cs="Times New Roman"/>
        </w:rPr>
      </w:pPr>
      <w:r w:rsidRPr="0065364F">
        <w:rPr>
          <w:rFonts w:ascii="Times New Roman" w:eastAsia="Calibri" w:hAnsi="Times New Roman" w:cs="Times New Roman"/>
          <w:b/>
          <w:bCs/>
        </w:rPr>
        <w:t>Fig. 3</w:t>
      </w:r>
      <w:r w:rsidRPr="0065364F">
        <w:rPr>
          <w:rFonts w:ascii="Times New Roman" w:eastAsia="Calibri" w:hAnsi="Times New Roman" w:cs="Times New Roman"/>
        </w:rPr>
        <w:t xml:space="preserve"> </w:t>
      </w:r>
      <w:r w:rsidR="00A30F5E" w:rsidRPr="0065364F">
        <w:rPr>
          <w:rFonts w:ascii="Times New Roman" w:eastAsia="Calibri" w:hAnsi="Times New Roman" w:cs="Times New Roman"/>
        </w:rPr>
        <w:t xml:space="preserve">Differential gene expression </w:t>
      </w:r>
      <w:r w:rsidRPr="0065364F">
        <w:rPr>
          <w:rFonts w:ascii="Times New Roman" w:eastAsia="Calibri" w:hAnsi="Times New Roman" w:cs="Times New Roman"/>
        </w:rPr>
        <w:t xml:space="preserve">in </w:t>
      </w:r>
      <w:r w:rsidRPr="0065364F">
        <w:rPr>
          <w:rFonts w:ascii="Times New Roman" w:eastAsia="Calibri" w:hAnsi="Times New Roman" w:cs="Times New Roman"/>
          <w:b/>
          <w:bCs/>
        </w:rPr>
        <w:t>(left)</w:t>
      </w:r>
      <w:r w:rsidRPr="0065364F">
        <w:rPr>
          <w:rFonts w:ascii="Times New Roman" w:eastAsia="Calibri" w:hAnsi="Times New Roman" w:cs="Times New Roman"/>
        </w:rPr>
        <w:t xml:space="preserve"> host cells and </w:t>
      </w:r>
      <w:r w:rsidRPr="0065364F">
        <w:rPr>
          <w:rFonts w:ascii="Times New Roman" w:eastAsia="Calibri" w:hAnsi="Times New Roman" w:cs="Times New Roman"/>
          <w:b/>
          <w:bCs/>
        </w:rPr>
        <w:t>(right)</w:t>
      </w:r>
      <w:r w:rsidRPr="0065364F">
        <w:rPr>
          <w:rFonts w:ascii="Times New Roman" w:eastAsia="Calibri" w:hAnsi="Times New Roman" w:cs="Times New Roman"/>
        </w:rPr>
        <w:t xml:space="preserve"> </w:t>
      </w:r>
      <w:r w:rsidR="00DB27AF" w:rsidRPr="0065364F">
        <w:rPr>
          <w:rFonts w:ascii="Times New Roman" w:eastAsia="Calibri" w:hAnsi="Times New Roman" w:cs="Times New Roman"/>
        </w:rPr>
        <w:t>Symbiodiniaceae</w:t>
      </w:r>
      <w:r w:rsidRPr="0065364F">
        <w:rPr>
          <w:rFonts w:ascii="Times New Roman" w:eastAsia="Calibri" w:hAnsi="Times New Roman" w:cs="Times New Roman"/>
        </w:rPr>
        <w:t xml:space="preserve"> during a simulated bleaching event</w:t>
      </w:r>
      <w:r w:rsidR="00A30F5E" w:rsidRPr="0065364F">
        <w:rPr>
          <w:rFonts w:ascii="Times New Roman" w:eastAsia="Calibri" w:hAnsi="Times New Roman" w:cs="Times New Roman"/>
        </w:rPr>
        <w:t xml:space="preserve"> (mean </w:t>
      </w:r>
      <w:r w:rsidR="000D42A5" w:rsidRPr="0065364F">
        <w:rPr>
          <w:rFonts w:ascii="Times New Roman" w:hAnsi="Times New Roman" w:cs="Times New Roman"/>
        </w:rPr>
        <w:t>± SE)</w:t>
      </w:r>
      <w:r w:rsidRPr="0065364F">
        <w:rPr>
          <w:rFonts w:ascii="Times New Roman" w:eastAsia="Calibri" w:hAnsi="Times New Roman" w:cs="Times New Roman"/>
        </w:rPr>
        <w:t>. Host and algae samples were</w:t>
      </w:r>
      <w:r w:rsidR="00A30F5E" w:rsidRPr="0065364F">
        <w:rPr>
          <w:rFonts w:ascii="Times New Roman" w:eastAsia="Calibri" w:hAnsi="Times New Roman" w:cs="Times New Roman"/>
        </w:rPr>
        <w:t xml:space="preserve"> obtained</w:t>
      </w:r>
      <w:r w:rsidRPr="0065364F">
        <w:rPr>
          <w:rFonts w:ascii="Times New Roman" w:eastAsia="Calibri" w:hAnsi="Times New Roman" w:cs="Times New Roman"/>
        </w:rPr>
        <w:t xml:space="preserve"> from either control </w:t>
      </w:r>
      <w:r w:rsidRPr="0065364F">
        <w:rPr>
          <w:rFonts w:ascii="Times New Roman" w:eastAsia="Calibri" w:hAnsi="Times New Roman" w:cs="Times New Roman"/>
          <w:i/>
          <w:iCs/>
        </w:rPr>
        <w:t xml:space="preserve">A. aspera </w:t>
      </w:r>
      <w:r w:rsidRPr="0065364F">
        <w:rPr>
          <w:rFonts w:ascii="Times New Roman" w:eastAsia="Calibri" w:hAnsi="Times New Roman" w:cs="Times New Roman"/>
        </w:rPr>
        <w:t xml:space="preserve">nubbins or heated </w:t>
      </w:r>
      <w:r w:rsidRPr="0065364F">
        <w:rPr>
          <w:rFonts w:ascii="Times New Roman" w:eastAsia="Calibri" w:hAnsi="Times New Roman" w:cs="Times New Roman"/>
          <w:i/>
          <w:iCs/>
        </w:rPr>
        <w:t xml:space="preserve">A. aspera </w:t>
      </w:r>
      <w:r w:rsidRPr="0065364F">
        <w:rPr>
          <w:rFonts w:ascii="Times New Roman" w:eastAsia="Calibri" w:hAnsi="Times New Roman" w:cs="Times New Roman"/>
        </w:rPr>
        <w:t>nubbins. Controls (♦) have relative expression values of while heated tanks (▪) are changes in gene expression relative to controls on that day. Error bars represent standard error</w:t>
      </w:r>
      <w:r w:rsidR="005A3BC0" w:rsidRPr="0065364F">
        <w:rPr>
          <w:rFonts w:ascii="Times New Roman" w:eastAsia="Calibri" w:hAnsi="Times New Roman" w:cs="Times New Roman"/>
        </w:rPr>
        <w:t xml:space="preserve"> (</w:t>
      </w:r>
      <w:r w:rsidRPr="0065364F">
        <w:rPr>
          <w:rFonts w:ascii="Times New Roman" w:eastAsia="Calibri" w:hAnsi="Times New Roman" w:cs="Times New Roman"/>
        </w:rPr>
        <w:t>n = 6 for each treatment</w:t>
      </w:r>
      <w:r w:rsidR="005A3BC0" w:rsidRPr="0065364F">
        <w:rPr>
          <w:rFonts w:ascii="Times New Roman" w:eastAsia="Calibri" w:hAnsi="Times New Roman" w:cs="Times New Roman"/>
        </w:rPr>
        <w:t>).</w:t>
      </w:r>
      <w:r w:rsidRPr="0065364F">
        <w:rPr>
          <w:rFonts w:ascii="Times New Roman" w:eastAsia="Calibri" w:hAnsi="Times New Roman" w:cs="Times New Roman"/>
        </w:rPr>
        <w:t xml:space="preserve"> </w:t>
      </w:r>
      <w:r w:rsidR="003C61B0" w:rsidRPr="0065364F">
        <w:rPr>
          <w:rFonts w:ascii="Times New Roman" w:eastAsia="Calibri" w:hAnsi="Times New Roman" w:cs="Times New Roman"/>
        </w:rPr>
        <w:t xml:space="preserve">Adapted from </w:t>
      </w:r>
      <w:r w:rsidR="00760866" w:rsidRPr="0065364F">
        <w:rPr>
          <w:rFonts w:ascii="Times New Roman" w:eastAsia="Calibri" w:hAnsi="Times New Roman" w:cs="Times New Roman"/>
        </w:rPr>
        <w:t>Leggat et al</w:t>
      </w:r>
      <w:r w:rsidR="00D475E5" w:rsidRPr="0065364F">
        <w:rPr>
          <w:rFonts w:ascii="Times New Roman" w:eastAsia="Calibri" w:hAnsi="Times New Roman" w:cs="Times New Roman"/>
        </w:rPr>
        <w:t>.</w:t>
      </w:r>
      <w:r w:rsidR="00760866" w:rsidRPr="0065364F">
        <w:rPr>
          <w:rFonts w:ascii="Times New Roman" w:eastAsia="Calibri" w:hAnsi="Times New Roman" w:cs="Times New Roman"/>
        </w:rPr>
        <w:t>, 2011.</w:t>
      </w:r>
    </w:p>
    <w:p w14:paraId="49D018D8" w14:textId="5ED61425" w:rsidR="005A4A57" w:rsidRPr="0065364F" w:rsidRDefault="000D42A5" w:rsidP="000D42A5">
      <w:pPr>
        <w:pStyle w:val="NormalWeb"/>
        <w:spacing w:before="0" w:beforeAutospacing="0" w:after="0" w:afterAutospacing="0" w:line="480" w:lineRule="auto"/>
        <w:ind w:firstLine="720"/>
        <w:rPr>
          <w:sz w:val="22"/>
          <w:szCs w:val="22"/>
        </w:rPr>
      </w:pPr>
      <w:r w:rsidRPr="0065364F">
        <w:rPr>
          <w:color w:val="000000"/>
          <w:sz w:val="22"/>
          <w:szCs w:val="22"/>
        </w:rPr>
        <w:t>Evidence from multiple angles support the role of nutrient cycling disruption in bleaching.</w:t>
      </w:r>
      <w:r w:rsidR="005A4A57" w:rsidRPr="0065364F">
        <w:rPr>
          <w:color w:val="000000"/>
          <w:sz w:val="22"/>
          <w:szCs w:val="22"/>
        </w:rPr>
        <w:t xml:space="preserve"> </w:t>
      </w:r>
      <w:r w:rsidRPr="0065364F">
        <w:rPr>
          <w:color w:val="000000"/>
          <w:sz w:val="22"/>
          <w:szCs w:val="22"/>
        </w:rPr>
        <w:t xml:space="preserve">By selecting the fastest replicating lineage under heat stress for generations, </w:t>
      </w:r>
      <w:r w:rsidR="005A4A57" w:rsidRPr="0065364F">
        <w:rPr>
          <w:color w:val="000000"/>
          <w:sz w:val="22"/>
          <w:szCs w:val="22"/>
        </w:rPr>
        <w:t xml:space="preserve">Buerger et al. </w:t>
      </w:r>
      <w:r w:rsidR="005A4A57" w:rsidRPr="0065364F">
        <w:rPr>
          <w:sz w:val="22"/>
          <w:szCs w:val="22"/>
        </w:rPr>
        <w:fldChar w:fldCharType="begin" w:fldLock="1"/>
      </w:r>
      <w:r w:rsidR="00D16517" w:rsidRPr="0065364F">
        <w:rPr>
          <w:sz w:val="22"/>
          <w:szCs w:val="22"/>
        </w:rPr>
        <w:instrText>ADDIN paperpile_citation &lt;clusterId&gt;O443V491R881O574&lt;/clusterId&gt;&lt;metadata&gt;&lt;citation&gt;&lt;id&gt;595F44EC607111EDBF6CDE7D945E4932&lt;/id&gt;&lt;/citation&gt;&lt;/metadata&gt;&lt;data&gt;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&lt;/data&gt; \* MERGEFORMAT</w:instrText>
      </w:r>
      <w:r w:rsidR="005A4A57" w:rsidRPr="0065364F">
        <w:rPr>
          <w:sz w:val="22"/>
          <w:szCs w:val="22"/>
        </w:rPr>
        <w:fldChar w:fldCharType="separate"/>
      </w:r>
      <w:r w:rsidR="00D16517" w:rsidRPr="0065364F">
        <w:rPr>
          <w:rStyle w:val="Hyperlink"/>
          <w:noProof/>
          <w:color w:val="000000"/>
          <w:sz w:val="22"/>
          <w:szCs w:val="22"/>
        </w:rPr>
        <w:t>(Buerger et al., 2020)</w:t>
      </w:r>
      <w:r w:rsidR="005A4A57" w:rsidRPr="0065364F">
        <w:rPr>
          <w:sz w:val="22"/>
          <w:szCs w:val="22"/>
        </w:rPr>
        <w:fldChar w:fldCharType="end"/>
      </w:r>
      <w:r w:rsidR="005A4A57" w:rsidRPr="0065364F">
        <w:rPr>
          <w:color w:val="000000"/>
          <w:sz w:val="22"/>
          <w:szCs w:val="22"/>
        </w:rPr>
        <w:t xml:space="preserve"> cultivated strains of </w:t>
      </w:r>
      <w:r w:rsidR="005A4A57" w:rsidRPr="0065364F">
        <w:rPr>
          <w:i/>
          <w:iCs/>
          <w:color w:val="000000"/>
          <w:sz w:val="22"/>
          <w:szCs w:val="22"/>
        </w:rPr>
        <w:t>Symbiodinium</w:t>
      </w:r>
      <w:r w:rsidR="005A4A57" w:rsidRPr="0065364F">
        <w:rPr>
          <w:color w:val="000000"/>
          <w:sz w:val="22"/>
          <w:szCs w:val="22"/>
        </w:rPr>
        <w:t xml:space="preserve"> that make corals more resistant to bleaching. These </w:t>
      </w:r>
      <w:r w:rsidR="00C575C1" w:rsidRPr="0065364F">
        <w:rPr>
          <w:color w:val="000000"/>
          <w:sz w:val="22"/>
          <w:szCs w:val="22"/>
        </w:rPr>
        <w:t xml:space="preserve">heat-evolved </w:t>
      </w:r>
      <w:r w:rsidR="00DB27AF" w:rsidRPr="0065364F">
        <w:rPr>
          <w:color w:val="000000"/>
          <w:sz w:val="22"/>
          <w:szCs w:val="22"/>
        </w:rPr>
        <w:t>Symbiodiniaceae</w:t>
      </w:r>
      <w:r w:rsidR="005A4A57" w:rsidRPr="0065364F">
        <w:rPr>
          <w:color w:val="000000"/>
          <w:sz w:val="22"/>
          <w:szCs w:val="22"/>
        </w:rPr>
        <w:t xml:space="preserve"> have lower </w:t>
      </w:r>
      <w:r w:rsidRPr="0065364F">
        <w:rPr>
          <w:color w:val="000000"/>
          <w:sz w:val="22"/>
          <w:szCs w:val="22"/>
        </w:rPr>
        <w:t xml:space="preserve">secretion of </w:t>
      </w:r>
      <w:r w:rsidR="005A4A57" w:rsidRPr="0065364F">
        <w:rPr>
          <w:color w:val="000000"/>
          <w:sz w:val="22"/>
          <w:szCs w:val="22"/>
        </w:rPr>
        <w:t xml:space="preserve">reactive oxidative species (ROS), higher expression of carbon fixation genes, and higher photosynthetic efficiency (Fig. 4). The superior carbon fixation ability </w:t>
      </w:r>
      <w:r w:rsidR="005A4A57" w:rsidRPr="0065364F">
        <w:rPr>
          <w:color w:val="000000"/>
          <w:sz w:val="22"/>
          <w:szCs w:val="22"/>
        </w:rPr>
        <w:lastRenderedPageBreak/>
        <w:t>of these dinoflagellate symbionts might increase photosynthate production, alleviating host starvation. Regarding nitrogen enrichment, nitrogen pollution sites were strongly associated with bleaching</w:t>
      </w:r>
      <w:r w:rsidRPr="0065364F">
        <w:rPr>
          <w:color w:val="000000"/>
          <w:sz w:val="22"/>
          <w:szCs w:val="22"/>
        </w:rPr>
        <w:t xml:space="preserve"> in field studies,</w:t>
      </w:r>
      <w:r w:rsidR="005A4A57" w:rsidRPr="0065364F">
        <w:rPr>
          <w:color w:val="000000"/>
          <w:sz w:val="22"/>
          <w:szCs w:val="22"/>
        </w:rPr>
        <w:t xml:space="preserve"> independent of temperature </w:t>
      </w:r>
      <w:r w:rsidR="005A4A57" w:rsidRPr="0065364F">
        <w:rPr>
          <w:sz w:val="22"/>
          <w:szCs w:val="22"/>
        </w:rPr>
        <w:fldChar w:fldCharType="begin" w:fldLock="1"/>
      </w:r>
      <w:r w:rsidR="00D16517" w:rsidRPr="0065364F">
        <w:rPr>
          <w:sz w:val="22"/>
          <w:szCs w:val="22"/>
        </w:rPr>
        <w:instrText>ADDIN paperpile_citation &lt;clusterId&gt;I257W517L897P628&lt;/clusterId&gt;&lt;metadata&gt;&lt;citation&gt;&lt;id&gt;F1103D7E602011EDBF58DE7D945E4932&lt;/id&gt;&lt;/citation&gt;&lt;citation&gt;&lt;id&gt;E09AE4C6602011EDBF31B678D2A92DCC&lt;/id&gt;&lt;/citation&gt;&lt;citation&gt;&lt;id&gt;E85FBA88602011ED9B07B678D2A92DCC&lt;/id&gt;&lt;/citation&gt;&lt;/metadata&gt;&lt;data&gt;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&lt;/data&gt; \* MERGEFORMAT</w:instrText>
      </w:r>
      <w:r w:rsidR="005A4A57" w:rsidRPr="0065364F">
        <w:rPr>
          <w:sz w:val="22"/>
          <w:szCs w:val="22"/>
        </w:rPr>
        <w:fldChar w:fldCharType="separate"/>
      </w:r>
      <w:r w:rsidR="00D16517" w:rsidRPr="0065364F">
        <w:rPr>
          <w:rStyle w:val="Hyperlink"/>
          <w:noProof/>
          <w:color w:val="000000"/>
          <w:sz w:val="22"/>
          <w:szCs w:val="22"/>
        </w:rPr>
        <w:t>(Bell et al., 2014; Donovan et al., 2020; Zhao et al., 2021)</w:t>
      </w:r>
      <w:r w:rsidR="005A4A57" w:rsidRPr="0065364F">
        <w:rPr>
          <w:sz w:val="22"/>
          <w:szCs w:val="22"/>
        </w:rPr>
        <w:fldChar w:fldCharType="end"/>
      </w:r>
      <w:r w:rsidR="005A4A57" w:rsidRPr="0065364F">
        <w:rPr>
          <w:color w:val="000000"/>
          <w:sz w:val="22"/>
          <w:szCs w:val="22"/>
        </w:rPr>
        <w:t xml:space="preserve">. In </w:t>
      </w:r>
      <w:r w:rsidRPr="0065364F">
        <w:rPr>
          <w:color w:val="000000"/>
          <w:sz w:val="22"/>
          <w:szCs w:val="22"/>
        </w:rPr>
        <w:t>laboratory</w:t>
      </w:r>
      <w:r w:rsidR="005A4A57" w:rsidRPr="0065364F">
        <w:rPr>
          <w:color w:val="000000"/>
          <w:sz w:val="22"/>
          <w:szCs w:val="22"/>
        </w:rPr>
        <w:t xml:space="preserve"> environments without heat or light stress, bleaching can be replicated by </w:t>
      </w:r>
      <w:r w:rsidRPr="0065364F">
        <w:rPr>
          <w:color w:val="000000"/>
          <w:sz w:val="22"/>
          <w:szCs w:val="22"/>
        </w:rPr>
        <w:t>increasing</w:t>
      </w:r>
      <w:r w:rsidR="005A4A57" w:rsidRPr="0065364F">
        <w:rPr>
          <w:color w:val="000000"/>
          <w:sz w:val="22"/>
          <w:szCs w:val="22"/>
        </w:rPr>
        <w:t xml:space="preserve"> microbial nitrogen fixation </w:t>
      </w:r>
      <w:r w:rsidRPr="0065364F">
        <w:rPr>
          <w:color w:val="000000"/>
          <w:sz w:val="22"/>
          <w:szCs w:val="22"/>
        </w:rPr>
        <w:t>with</w:t>
      </w:r>
      <w:r w:rsidR="005A4A57" w:rsidRPr="0065364F">
        <w:rPr>
          <w:color w:val="000000"/>
          <w:sz w:val="22"/>
          <w:szCs w:val="22"/>
        </w:rPr>
        <w:t xml:space="preserve"> sugar supplement </w:t>
      </w:r>
      <w:r w:rsidR="005A4A57" w:rsidRPr="0065364F">
        <w:rPr>
          <w:sz w:val="22"/>
          <w:szCs w:val="22"/>
        </w:rPr>
        <w:fldChar w:fldCharType="begin" w:fldLock="1"/>
      </w:r>
      <w:r w:rsidR="00D16517" w:rsidRPr="0065364F">
        <w:rPr>
          <w:sz w:val="22"/>
          <w:szCs w:val="22"/>
        </w:rPr>
        <w:instrText>ADDIN paperpile_citation &lt;clusterId&gt;W173K439Z721D444&lt;/clusterId&gt;&lt;metadata&gt;&lt;citation&gt;&lt;id&gt;C1677B0E602111EDA164B678D2A92DCC&lt;/id&gt;&lt;/citation&gt;&lt;/metadata&gt;&lt;data&gt;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&lt;/data&gt; \* MERGEFORMAT</w:instrText>
      </w:r>
      <w:r w:rsidR="005A4A57" w:rsidRPr="0065364F">
        <w:rPr>
          <w:sz w:val="22"/>
          <w:szCs w:val="22"/>
        </w:rPr>
        <w:fldChar w:fldCharType="separate"/>
      </w:r>
      <w:r w:rsidR="00D16517" w:rsidRPr="0065364F">
        <w:rPr>
          <w:rStyle w:val="Hyperlink"/>
          <w:noProof/>
          <w:color w:val="000000"/>
          <w:sz w:val="22"/>
          <w:szCs w:val="22"/>
        </w:rPr>
        <w:t>(Pogoreutz et al., 2017)</w:t>
      </w:r>
      <w:r w:rsidR="005A4A57" w:rsidRPr="0065364F">
        <w:rPr>
          <w:sz w:val="22"/>
          <w:szCs w:val="22"/>
        </w:rPr>
        <w:fldChar w:fldCharType="end"/>
      </w:r>
      <w:r w:rsidR="005A4A57" w:rsidRPr="0065364F">
        <w:rPr>
          <w:color w:val="000000"/>
          <w:sz w:val="22"/>
          <w:szCs w:val="22"/>
        </w:rPr>
        <w:t>. Overall, the disruption of coral nutrient</w:t>
      </w:r>
      <w:r w:rsidR="00C575C1" w:rsidRPr="0065364F">
        <w:rPr>
          <w:color w:val="000000"/>
          <w:sz w:val="22"/>
          <w:szCs w:val="22"/>
        </w:rPr>
        <w:t xml:space="preserve"> </w:t>
      </w:r>
      <w:r w:rsidR="005A4A57" w:rsidRPr="0065364F">
        <w:rPr>
          <w:color w:val="000000"/>
          <w:sz w:val="22"/>
          <w:szCs w:val="22"/>
        </w:rPr>
        <w:t>cycling is a result of warming, but it can also cause bleaching independent of temperature.</w:t>
      </w:r>
    </w:p>
    <w:p w14:paraId="339B37D2" w14:textId="5CAE96FE" w:rsidR="003C61B0" w:rsidRPr="0065364F" w:rsidRDefault="00D2381D" w:rsidP="00B0361E">
      <w:pPr>
        <w:spacing w:after="0"/>
        <w:jc w:val="center"/>
        <w:rPr>
          <w:rFonts w:ascii="Times New Roman" w:hAnsi="Times New Roman" w:cs="Times New Roman"/>
        </w:rPr>
      </w:pPr>
      <w:r w:rsidRPr="0065364F">
        <w:rPr>
          <w:rFonts w:ascii="Times New Roman" w:hAnsi="Times New Roman" w:cs="Times New Roman"/>
          <w:noProof/>
        </w:rPr>
        <w:drawing>
          <wp:inline distT="0" distB="0" distL="0" distR="0" wp14:anchorId="30E37646" wp14:editId="393F5765">
            <wp:extent cx="4281854" cy="3514689"/>
            <wp:effectExtent l="0" t="0" r="4445"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12"/>
                    <a:stretch>
                      <a:fillRect/>
                    </a:stretch>
                  </pic:blipFill>
                  <pic:spPr>
                    <a:xfrm>
                      <a:off x="0" y="0"/>
                      <a:ext cx="4406202" cy="3616758"/>
                    </a:xfrm>
                    <a:prstGeom prst="rect">
                      <a:avLst/>
                    </a:prstGeom>
                  </pic:spPr>
                </pic:pic>
              </a:graphicData>
            </a:graphic>
          </wp:inline>
        </w:drawing>
      </w:r>
    </w:p>
    <w:p w14:paraId="2F7BF426" w14:textId="1E614A0E" w:rsidR="00733F87" w:rsidRPr="0065364F" w:rsidRDefault="003C61B0" w:rsidP="00C575C1">
      <w:pPr>
        <w:spacing w:after="0" w:line="240" w:lineRule="auto"/>
        <w:rPr>
          <w:rFonts w:ascii="Times New Roman" w:hAnsi="Times New Roman" w:cs="Times New Roman"/>
        </w:rPr>
      </w:pPr>
      <w:r w:rsidRPr="0065364F">
        <w:rPr>
          <w:rFonts w:ascii="Times New Roman" w:hAnsi="Times New Roman" w:cs="Times New Roman"/>
          <w:b/>
          <w:bCs/>
        </w:rPr>
        <w:t xml:space="preserve">Fig. </w:t>
      </w:r>
      <w:r w:rsidR="006A35FB" w:rsidRPr="0065364F">
        <w:rPr>
          <w:rFonts w:ascii="Times New Roman" w:hAnsi="Times New Roman" w:cs="Times New Roman"/>
          <w:b/>
          <w:bCs/>
        </w:rPr>
        <w:t xml:space="preserve">4 </w:t>
      </w:r>
      <w:r w:rsidR="006A35FB" w:rsidRPr="0065364F">
        <w:rPr>
          <w:rFonts w:ascii="Times New Roman" w:hAnsi="Times New Roman" w:cs="Times New Roman"/>
        </w:rPr>
        <w:t>Heat-evolved</w:t>
      </w:r>
      <w:r w:rsidR="00DB27AF" w:rsidRPr="0065364F">
        <w:rPr>
          <w:rFonts w:ascii="Times New Roman" w:hAnsi="Times New Roman" w:cs="Times New Roman"/>
        </w:rPr>
        <w:t xml:space="preserve"> Symbiodiniaceae </w:t>
      </w:r>
      <w:r w:rsidR="00C575C1" w:rsidRPr="0065364F">
        <w:rPr>
          <w:rFonts w:ascii="Times New Roman" w:hAnsi="Times New Roman" w:cs="Times New Roman"/>
        </w:rPr>
        <w:t>might have higher photosynthate production and lower ROS release</w:t>
      </w:r>
      <w:r w:rsidR="006A35FB" w:rsidRPr="0065364F">
        <w:rPr>
          <w:rFonts w:ascii="Times New Roman" w:hAnsi="Times New Roman" w:cs="Times New Roman"/>
        </w:rPr>
        <w:t>.</w:t>
      </w:r>
      <w:r w:rsidRPr="0065364F">
        <w:rPr>
          <w:rFonts w:ascii="Times New Roman" w:hAnsi="Times New Roman" w:cs="Times New Roman"/>
          <w:b/>
          <w:bCs/>
        </w:rPr>
        <w:t xml:space="preserve"> (A)</w:t>
      </w:r>
      <w:r w:rsidR="006A35FB" w:rsidRPr="0065364F">
        <w:rPr>
          <w:rFonts w:ascii="Times New Roman" w:hAnsi="Times New Roman" w:cs="Times New Roman"/>
          <w:b/>
          <w:bCs/>
        </w:rPr>
        <w:t xml:space="preserve"> </w:t>
      </w:r>
      <w:r w:rsidR="00925F21" w:rsidRPr="0065364F">
        <w:rPr>
          <w:rFonts w:ascii="Times New Roman" w:hAnsi="Times New Roman" w:cs="Times New Roman"/>
        </w:rPr>
        <w:t>Differentially expressed</w:t>
      </w:r>
      <w:r w:rsidRPr="0065364F">
        <w:rPr>
          <w:rFonts w:ascii="Times New Roman" w:hAnsi="Times New Roman" w:cs="Times New Roman"/>
        </w:rPr>
        <w:t xml:space="preserve"> genes coding for Calvin-Benson pathway (FDR &lt; 0.05) in </w:t>
      </w:r>
      <w:r w:rsidR="00E25817" w:rsidRPr="0065364F">
        <w:rPr>
          <w:rFonts w:ascii="Times New Roman" w:hAnsi="Times New Roman" w:cs="Times New Roman"/>
        </w:rPr>
        <w:t xml:space="preserve">heat-evolved </w:t>
      </w:r>
      <w:r w:rsidRPr="0065364F">
        <w:rPr>
          <w:rFonts w:ascii="Times New Roman" w:hAnsi="Times New Roman" w:cs="Times New Roman"/>
        </w:rPr>
        <w:t xml:space="preserve">symbionts versus WT1 symbionts. </w:t>
      </w:r>
      <w:r w:rsidR="00C575C1" w:rsidRPr="0065364F">
        <w:rPr>
          <w:rFonts w:ascii="Times New Roman" w:hAnsi="Times New Roman" w:cs="Times New Roman"/>
        </w:rPr>
        <w:t>After 21 days of heat stress,</w:t>
      </w:r>
      <w:r w:rsidR="00C575C1" w:rsidRPr="0065364F">
        <w:rPr>
          <w:rFonts w:ascii="Times New Roman" w:hAnsi="Times New Roman" w:cs="Times New Roman"/>
          <w:b/>
          <w:bCs/>
        </w:rPr>
        <w:t xml:space="preserve"> </w:t>
      </w:r>
      <w:r w:rsidR="00E25817" w:rsidRPr="0065364F">
        <w:rPr>
          <w:rFonts w:ascii="Times New Roman" w:hAnsi="Times New Roman" w:cs="Times New Roman"/>
          <w:b/>
          <w:bCs/>
        </w:rPr>
        <w:t xml:space="preserve">(B) </w:t>
      </w:r>
      <w:r w:rsidR="00EC65C8" w:rsidRPr="0065364F">
        <w:rPr>
          <w:rFonts w:ascii="Times New Roman" w:hAnsi="Times New Roman" w:cs="Times New Roman"/>
        </w:rPr>
        <w:t>∆</w:t>
      </w:r>
      <w:r w:rsidR="00C575C1" w:rsidRPr="0065364F">
        <w:rPr>
          <w:rFonts w:ascii="Times New Roman" w:hAnsi="Times New Roman" w:cs="Times New Roman"/>
        </w:rPr>
        <w:t>v</w:t>
      </w:r>
      <w:r w:rsidR="00EC65C8" w:rsidRPr="0065364F">
        <w:rPr>
          <w:rFonts w:ascii="Times New Roman" w:hAnsi="Times New Roman" w:cs="Times New Roman"/>
        </w:rPr>
        <w:t xml:space="preserve">alue differences in </w:t>
      </w:r>
      <w:r w:rsidR="006A35FB" w:rsidRPr="0065364F">
        <w:rPr>
          <w:rFonts w:ascii="Times New Roman" w:hAnsi="Times New Roman" w:cs="Times New Roman"/>
        </w:rPr>
        <w:t xml:space="preserve">algal symbiont strains </w:t>
      </w:r>
      <w:r w:rsidR="00D2381D" w:rsidRPr="0065364F">
        <w:rPr>
          <w:rFonts w:ascii="Times New Roman" w:hAnsi="Times New Roman" w:cs="Times New Roman"/>
        </w:rPr>
        <w:t>maximum quantum yield of photosystem II</w:t>
      </w:r>
      <w:r w:rsidR="00EC65C8" w:rsidRPr="0065364F">
        <w:rPr>
          <w:rFonts w:ascii="Times New Roman" w:hAnsi="Times New Roman" w:cs="Times New Roman"/>
        </w:rPr>
        <w:t>, and</w:t>
      </w:r>
      <w:r w:rsidR="00D2381D" w:rsidRPr="0065364F">
        <w:rPr>
          <w:rFonts w:ascii="Times New Roman" w:hAnsi="Times New Roman" w:cs="Times New Roman"/>
        </w:rPr>
        <w:t xml:space="preserve"> </w:t>
      </w:r>
      <w:r w:rsidR="00D2381D" w:rsidRPr="0065364F">
        <w:rPr>
          <w:rFonts w:ascii="Times New Roman" w:hAnsi="Times New Roman" w:cs="Times New Roman"/>
          <w:b/>
          <w:bCs/>
        </w:rPr>
        <w:t>(C)</w:t>
      </w:r>
      <w:r w:rsidR="00D2381D" w:rsidRPr="0065364F">
        <w:rPr>
          <w:rFonts w:ascii="Times New Roman" w:hAnsi="Times New Roman" w:cs="Times New Roman"/>
        </w:rPr>
        <w:t xml:space="preserve"> ROS secreted into culture medium measured in fluorescence and normalized to cell numbers. </w:t>
      </w:r>
      <w:r w:rsidR="00E25817" w:rsidRPr="0065364F">
        <w:rPr>
          <w:rFonts w:ascii="Times New Roman" w:hAnsi="Times New Roman" w:cs="Times New Roman"/>
        </w:rPr>
        <w:t>G</w:t>
      </w:r>
      <w:r w:rsidR="00D2381D" w:rsidRPr="0065364F">
        <w:rPr>
          <w:rFonts w:ascii="Times New Roman" w:hAnsi="Times New Roman" w:cs="Times New Roman"/>
        </w:rPr>
        <w:t>ray</w:t>
      </w:r>
      <w:r w:rsidR="00E25817" w:rsidRPr="0065364F">
        <w:rPr>
          <w:rFonts w:ascii="Times New Roman" w:hAnsi="Times New Roman" w:cs="Times New Roman"/>
        </w:rPr>
        <w:t xml:space="preserve"> (box color):</w:t>
      </w:r>
      <w:r w:rsidR="00D2381D" w:rsidRPr="0065364F">
        <w:rPr>
          <w:rFonts w:ascii="Times New Roman" w:hAnsi="Times New Roman" w:cs="Times New Roman"/>
        </w:rPr>
        <w:t xml:space="preserve"> heat-evolved strains</w:t>
      </w:r>
      <w:r w:rsidR="00E25817" w:rsidRPr="0065364F">
        <w:rPr>
          <w:rFonts w:ascii="Times New Roman" w:hAnsi="Times New Roman" w:cs="Times New Roman"/>
        </w:rPr>
        <w:t>,</w:t>
      </w:r>
      <w:r w:rsidR="00D2381D" w:rsidRPr="0065364F">
        <w:rPr>
          <w:rFonts w:ascii="Times New Roman" w:hAnsi="Times New Roman" w:cs="Times New Roman"/>
        </w:rPr>
        <w:t xml:space="preserve"> blue</w:t>
      </w:r>
      <w:r w:rsidR="00E25817" w:rsidRPr="0065364F">
        <w:rPr>
          <w:rFonts w:ascii="Times New Roman" w:hAnsi="Times New Roman" w:cs="Times New Roman"/>
        </w:rPr>
        <w:t>:</w:t>
      </w:r>
      <w:r w:rsidR="00D2381D" w:rsidRPr="0065364F">
        <w:rPr>
          <w:rFonts w:ascii="Times New Roman" w:hAnsi="Times New Roman" w:cs="Times New Roman"/>
        </w:rPr>
        <w:t xml:space="preserve"> wild-type strains.</w:t>
      </w:r>
      <w:r w:rsidR="00EC65C8" w:rsidRPr="0065364F">
        <w:rPr>
          <w:rFonts w:ascii="Times New Roman" w:hAnsi="Times New Roman" w:cs="Times New Roman"/>
        </w:rPr>
        <w:t xml:space="preserve"> Adapted from </w:t>
      </w:r>
      <w:r w:rsidR="00760866" w:rsidRPr="0065364F">
        <w:rPr>
          <w:rFonts w:ascii="Times New Roman" w:hAnsi="Times New Roman" w:cs="Times New Roman"/>
        </w:rPr>
        <w:t>Buerger et al.,2020.</w:t>
      </w:r>
    </w:p>
    <w:p w14:paraId="1DEF8DF5" w14:textId="77777777" w:rsidR="00E25817" w:rsidRPr="0065364F" w:rsidRDefault="00E25817" w:rsidP="006E3F03">
      <w:pPr>
        <w:spacing w:after="0" w:line="240" w:lineRule="auto"/>
        <w:rPr>
          <w:rFonts w:ascii="Times New Roman" w:hAnsi="Times New Roman" w:cs="Times New Roman"/>
        </w:rPr>
      </w:pPr>
    </w:p>
    <w:p w14:paraId="55CB2D8D" w14:textId="77777777" w:rsidR="00925F21" w:rsidRPr="0065364F" w:rsidRDefault="00925F21" w:rsidP="009D0D95">
      <w:pPr>
        <w:spacing w:after="0" w:line="480" w:lineRule="auto"/>
        <w:rPr>
          <w:rFonts w:ascii="Times New Roman" w:eastAsia="Times New Roman" w:hAnsi="Times New Roman" w:cs="Times New Roman"/>
        </w:rPr>
      </w:pPr>
      <w:r w:rsidRPr="0065364F">
        <w:rPr>
          <w:rFonts w:ascii="Times New Roman" w:eastAsia="Times New Roman" w:hAnsi="Times New Roman" w:cs="Times New Roman"/>
          <w:b/>
          <w:bCs/>
          <w:color w:val="000000"/>
        </w:rPr>
        <w:t>What is the immediate trigger of symbiont expulsion/digestion?</w:t>
      </w:r>
    </w:p>
    <w:p w14:paraId="7C6A47EC" w14:textId="3D832180" w:rsidR="00733F87" w:rsidRPr="0065364F" w:rsidRDefault="00925F21" w:rsidP="009D0D95">
      <w:pPr>
        <w:pStyle w:val="NormalWeb"/>
        <w:spacing w:before="0" w:beforeAutospacing="0" w:after="0" w:afterAutospacing="0" w:line="480" w:lineRule="auto"/>
        <w:ind w:firstLine="720"/>
        <w:rPr>
          <w:sz w:val="22"/>
          <w:szCs w:val="22"/>
        </w:rPr>
      </w:pPr>
      <w:r w:rsidRPr="0065364F">
        <w:rPr>
          <w:color w:val="000000"/>
          <w:sz w:val="22"/>
          <w:szCs w:val="22"/>
        </w:rPr>
        <w:t xml:space="preserve">Coral bleaching is a result of the digestion or expulsion of the algal symbionts </w:t>
      </w:r>
      <w:r w:rsidRPr="0065364F">
        <w:rPr>
          <w:sz w:val="22"/>
          <w:szCs w:val="22"/>
        </w:rPr>
        <w:fldChar w:fldCharType="begin" w:fldLock="1"/>
      </w:r>
      <w:r w:rsidR="00D16517" w:rsidRPr="0065364F">
        <w:rPr>
          <w:sz w:val="22"/>
          <w:szCs w:val="22"/>
        </w:rPr>
        <w:instrText>ADDIN paperpile_citation &lt;clusterId&gt;V339J686F177D771&lt;/clusterId&gt;&lt;metadata&gt;&lt;citation&gt;&lt;id&gt;B88BFA5862B211ED88FAB678D2A92DCC&lt;/id&gt;&lt;/citation&gt;&lt;citation&gt;&lt;id&gt;679388965F0B11EDA3E1DE7D945E4932&lt;/id&gt;&lt;/citation&gt;&lt;/metadata&gt;&lt;data&gt;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&lt;/data&gt; \* MERGEFORMAT</w:instrText>
      </w:r>
      <w:r w:rsidRPr="0065364F">
        <w:rPr>
          <w:sz w:val="22"/>
          <w:szCs w:val="22"/>
        </w:rPr>
        <w:fldChar w:fldCharType="separate"/>
      </w:r>
      <w:r w:rsidR="00D16517" w:rsidRPr="0065364F">
        <w:rPr>
          <w:noProof/>
          <w:color w:val="000000"/>
          <w:sz w:val="22"/>
          <w:szCs w:val="22"/>
          <w:u w:val="single"/>
        </w:rPr>
        <w:t>(Fujise et al., 2014; Rädecker et al., 2021)</w:t>
      </w:r>
      <w:r w:rsidRPr="0065364F">
        <w:rPr>
          <w:sz w:val="22"/>
          <w:szCs w:val="22"/>
        </w:rPr>
        <w:fldChar w:fldCharType="end"/>
      </w:r>
      <w:r w:rsidRPr="0065364F">
        <w:rPr>
          <w:color w:val="000000"/>
          <w:sz w:val="22"/>
          <w:szCs w:val="22"/>
        </w:rPr>
        <w:t xml:space="preserve">. Although a disrupted nutrient cycle is detrimental to coral hosts, the mechanism </w:t>
      </w:r>
      <w:r w:rsidR="008D1439" w:rsidRPr="0065364F">
        <w:rPr>
          <w:color w:val="000000"/>
          <w:sz w:val="22"/>
          <w:szCs w:val="22"/>
        </w:rPr>
        <w:t>by which</w:t>
      </w:r>
      <w:r w:rsidRPr="0065364F">
        <w:rPr>
          <w:color w:val="000000"/>
          <w:sz w:val="22"/>
          <w:szCs w:val="22"/>
        </w:rPr>
        <w:t xml:space="preserve"> it triggers bleaching is under debate. Some hypothesized that </w:t>
      </w:r>
      <w:r w:rsidR="008D1439" w:rsidRPr="0065364F">
        <w:rPr>
          <w:color w:val="000000"/>
          <w:sz w:val="22"/>
          <w:szCs w:val="22"/>
        </w:rPr>
        <w:t xml:space="preserve">the </w:t>
      </w:r>
      <w:r w:rsidRPr="0065364F">
        <w:rPr>
          <w:color w:val="000000"/>
          <w:sz w:val="22"/>
          <w:szCs w:val="22"/>
        </w:rPr>
        <w:t xml:space="preserve">coral host digest </w:t>
      </w:r>
      <w:r w:rsidR="008D1439" w:rsidRPr="0065364F">
        <w:rPr>
          <w:color w:val="000000"/>
          <w:sz w:val="22"/>
          <w:szCs w:val="22"/>
        </w:rPr>
        <w:t>its symbiotic</w:t>
      </w:r>
      <w:r w:rsidRPr="0065364F">
        <w:rPr>
          <w:color w:val="000000"/>
          <w:sz w:val="22"/>
          <w:szCs w:val="22"/>
        </w:rPr>
        <w:t xml:space="preserve"> algae</w:t>
      </w:r>
      <w:r w:rsidR="008D1439" w:rsidRPr="0065364F">
        <w:rPr>
          <w:color w:val="000000"/>
          <w:sz w:val="22"/>
          <w:szCs w:val="22"/>
        </w:rPr>
        <w:t xml:space="preserve"> upon their reduced photosynthate translocation (to the host) in high temperatures,</w:t>
      </w:r>
      <w:r w:rsidRPr="0065364F">
        <w:rPr>
          <w:color w:val="000000"/>
          <w:sz w:val="22"/>
          <w:szCs w:val="22"/>
        </w:rPr>
        <w:t xml:space="preserve"> </w:t>
      </w:r>
      <w:r w:rsidR="008D1439" w:rsidRPr="0065364F">
        <w:rPr>
          <w:color w:val="000000"/>
          <w:sz w:val="22"/>
          <w:szCs w:val="22"/>
        </w:rPr>
        <w:t>leading to</w:t>
      </w:r>
      <w:r w:rsidRPr="0065364F">
        <w:rPr>
          <w:color w:val="000000"/>
          <w:sz w:val="22"/>
          <w:szCs w:val="22"/>
        </w:rPr>
        <w:t xml:space="preserve"> </w:t>
      </w:r>
      <w:r w:rsidRPr="0065364F">
        <w:rPr>
          <w:color w:val="000000"/>
          <w:sz w:val="22"/>
          <w:szCs w:val="22"/>
        </w:rPr>
        <w:lastRenderedPageBreak/>
        <w:t xml:space="preserve">bleaching </w:t>
      </w:r>
      <w:r w:rsidRPr="0065364F">
        <w:rPr>
          <w:sz w:val="22"/>
          <w:szCs w:val="22"/>
        </w:rPr>
        <w:fldChar w:fldCharType="begin" w:fldLock="1"/>
      </w:r>
      <w:r w:rsidR="00D16517" w:rsidRPr="0065364F">
        <w:rPr>
          <w:sz w:val="22"/>
          <w:szCs w:val="22"/>
        </w:rPr>
        <w:instrText>ADDIN paperpile_citation &lt;clusterId&gt;V668I955E316C139&lt;/clusterId&gt;&lt;metadata&gt;&lt;citation&gt;&lt;id&gt;679388965F0B11EDA3E1DE7D945E4932&lt;/id&gt;&lt;/citation&gt;&lt;/metadata&gt;&lt;data&gt;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&lt;/data&gt; \* MERGEFORMAT</w:instrText>
      </w:r>
      <w:r w:rsidRPr="0065364F">
        <w:rPr>
          <w:sz w:val="22"/>
          <w:szCs w:val="22"/>
        </w:rPr>
        <w:fldChar w:fldCharType="separate"/>
      </w:r>
      <w:r w:rsidR="00D16517" w:rsidRPr="0065364F">
        <w:rPr>
          <w:noProof/>
          <w:color w:val="000000"/>
          <w:sz w:val="22"/>
          <w:szCs w:val="22"/>
          <w:u w:val="single"/>
        </w:rPr>
        <w:t>(Rädecker et al., 2021)</w:t>
      </w:r>
      <w:r w:rsidRPr="0065364F">
        <w:rPr>
          <w:sz w:val="22"/>
          <w:szCs w:val="22"/>
        </w:rPr>
        <w:fldChar w:fldCharType="end"/>
      </w:r>
      <w:r w:rsidRPr="0065364F">
        <w:rPr>
          <w:color w:val="000000"/>
          <w:sz w:val="22"/>
          <w:szCs w:val="22"/>
        </w:rPr>
        <w:t xml:space="preserve">. </w:t>
      </w:r>
      <w:r w:rsidR="008D1439" w:rsidRPr="0065364F">
        <w:rPr>
          <w:color w:val="000000"/>
          <w:sz w:val="22"/>
          <w:szCs w:val="22"/>
        </w:rPr>
        <w:t>Many believes that c</w:t>
      </w:r>
      <w:r w:rsidRPr="0065364F">
        <w:rPr>
          <w:color w:val="000000"/>
          <w:sz w:val="22"/>
          <w:szCs w:val="22"/>
        </w:rPr>
        <w:t>oral symbiosomes ar</w:t>
      </w:r>
      <w:r w:rsidR="008D1439" w:rsidRPr="0065364F">
        <w:rPr>
          <w:color w:val="000000"/>
          <w:sz w:val="22"/>
          <w:szCs w:val="22"/>
        </w:rPr>
        <w:t xml:space="preserve">e </w:t>
      </w:r>
      <w:r w:rsidRPr="0065364F">
        <w:rPr>
          <w:color w:val="000000"/>
          <w:sz w:val="22"/>
          <w:szCs w:val="22"/>
        </w:rPr>
        <w:t xml:space="preserve">arrested early phagosomes </w:t>
      </w:r>
      <w:r w:rsidRPr="0065364F">
        <w:rPr>
          <w:sz w:val="22"/>
          <w:szCs w:val="22"/>
        </w:rPr>
        <w:fldChar w:fldCharType="begin" w:fldLock="1"/>
      </w:r>
      <w:r w:rsidR="00D16517" w:rsidRPr="0065364F">
        <w:rPr>
          <w:sz w:val="22"/>
          <w:szCs w:val="22"/>
        </w:rPr>
        <w:instrText>ADDIN paperpile_citation &lt;clusterId&gt;C935J383F673D496&lt;/clusterId&gt;&lt;metadata&gt;&lt;citation&gt;&lt;id&gt;00053C54600211ED8556B678D2A92DCC&lt;/id&gt;&lt;/citation&gt;&lt;citation&gt;&lt;id&gt;08705810600211ED8556B678D2A92DCC&lt;/id&gt;&lt;/citation&gt;&lt;citation&gt;&lt;id&gt;1565492E5FFB11EDBEA4DE7D945E4932&lt;/id&gt;&lt;/citation&gt;&lt;/metadata&gt;&lt;data&gt;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&lt;/data&gt; \* MERGEFORMAT</w:instrText>
      </w:r>
      <w:r w:rsidRPr="0065364F">
        <w:rPr>
          <w:sz w:val="22"/>
          <w:szCs w:val="22"/>
        </w:rPr>
        <w:fldChar w:fldCharType="separate"/>
      </w:r>
      <w:r w:rsidR="00D16517" w:rsidRPr="0065364F">
        <w:rPr>
          <w:noProof/>
          <w:color w:val="000000"/>
          <w:sz w:val="22"/>
          <w:szCs w:val="22"/>
          <w:u w:val="single"/>
        </w:rPr>
        <w:t>(Malcolm and April, 2012; Mohamed et al., 2016; Tang, 2015)</w:t>
      </w:r>
      <w:r w:rsidRPr="0065364F">
        <w:rPr>
          <w:sz w:val="22"/>
          <w:szCs w:val="22"/>
        </w:rPr>
        <w:fldChar w:fldCharType="end"/>
      </w:r>
      <w:r w:rsidRPr="0065364F">
        <w:rPr>
          <w:color w:val="000000"/>
          <w:sz w:val="22"/>
          <w:szCs w:val="22"/>
        </w:rPr>
        <w:t xml:space="preserve"> – engulfed algae disguise as digesting phagosomes by outputting photosynthates and other products </w:t>
      </w:r>
      <w:r w:rsidRPr="0065364F">
        <w:rPr>
          <w:sz w:val="22"/>
          <w:szCs w:val="22"/>
        </w:rPr>
        <w:fldChar w:fldCharType="begin" w:fldLock="1"/>
      </w:r>
      <w:r w:rsidR="00D16517" w:rsidRPr="0065364F">
        <w:rPr>
          <w:sz w:val="22"/>
          <w:szCs w:val="22"/>
        </w:rPr>
        <w:instrText>ADDIN paperpile_citation &lt;clusterId&gt;I527W874L265I988&lt;/clusterId&gt;&lt;metadata&gt;&lt;citation&gt;&lt;id&gt;00053C54600211ED8556B678D2A92DCC&lt;/id&gt;&lt;/citation&gt;&lt;citation&gt;&lt;id&gt;08705810600211ED8556B678D2A92DCC&lt;/id&gt;&lt;/citation&gt;&lt;/metadata&gt;&lt;data&gt;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&lt;/data&gt; \* MERGEFORMAT</w:instrText>
      </w:r>
      <w:r w:rsidRPr="0065364F">
        <w:rPr>
          <w:sz w:val="22"/>
          <w:szCs w:val="22"/>
        </w:rPr>
        <w:fldChar w:fldCharType="separate"/>
      </w:r>
      <w:r w:rsidR="00D16517" w:rsidRPr="0065364F">
        <w:rPr>
          <w:noProof/>
          <w:color w:val="000000"/>
          <w:sz w:val="22"/>
          <w:szCs w:val="22"/>
          <w:u w:val="single"/>
        </w:rPr>
        <w:t>(Malcolm and April, 2012; Tang, 2015)</w:t>
      </w:r>
      <w:r w:rsidRPr="0065364F">
        <w:rPr>
          <w:sz w:val="22"/>
          <w:szCs w:val="22"/>
        </w:rPr>
        <w:fldChar w:fldCharType="end"/>
      </w:r>
      <w:r w:rsidRPr="0065364F">
        <w:rPr>
          <w:color w:val="000000"/>
          <w:sz w:val="22"/>
          <w:szCs w:val="22"/>
        </w:rPr>
        <w:t xml:space="preserve">. As </w:t>
      </w:r>
      <w:r w:rsidR="00DB27AF" w:rsidRPr="0065364F">
        <w:rPr>
          <w:color w:val="000000"/>
          <w:sz w:val="22"/>
          <w:szCs w:val="22"/>
        </w:rPr>
        <w:t>Symbiodiniaceae</w:t>
      </w:r>
      <w:r w:rsidR="008D1439" w:rsidRPr="0065364F">
        <w:rPr>
          <w:color w:val="000000"/>
          <w:sz w:val="22"/>
          <w:szCs w:val="22"/>
        </w:rPr>
        <w:t xml:space="preserve"> </w:t>
      </w:r>
      <w:r w:rsidRPr="0065364F">
        <w:rPr>
          <w:color w:val="000000"/>
          <w:sz w:val="22"/>
          <w:szCs w:val="22"/>
        </w:rPr>
        <w:t xml:space="preserve">rapidly divide without emitting sufficient photosynthates, their disguise </w:t>
      </w:r>
      <w:r w:rsidR="008D1439" w:rsidRPr="0065364F">
        <w:rPr>
          <w:color w:val="000000"/>
          <w:sz w:val="22"/>
          <w:szCs w:val="22"/>
        </w:rPr>
        <w:t>cannot</w:t>
      </w:r>
      <w:r w:rsidRPr="0065364F">
        <w:rPr>
          <w:color w:val="000000"/>
          <w:sz w:val="22"/>
          <w:szCs w:val="22"/>
        </w:rPr>
        <w:t xml:space="preserve"> be maintained, leading to the digestion of </w:t>
      </w:r>
      <w:r w:rsidR="00DB27AF" w:rsidRPr="0065364F">
        <w:rPr>
          <w:color w:val="000000"/>
          <w:sz w:val="22"/>
          <w:szCs w:val="22"/>
        </w:rPr>
        <w:t>Symbiodiniaceae</w:t>
      </w:r>
      <w:r w:rsidR="008D1439" w:rsidRPr="0065364F">
        <w:rPr>
          <w:color w:val="000000"/>
          <w:sz w:val="22"/>
          <w:szCs w:val="22"/>
        </w:rPr>
        <w:t xml:space="preserve"> </w:t>
      </w:r>
      <w:r w:rsidRPr="0065364F">
        <w:rPr>
          <w:color w:val="000000"/>
          <w:sz w:val="22"/>
          <w:szCs w:val="22"/>
        </w:rPr>
        <w:t xml:space="preserve">and further starvation of </w:t>
      </w:r>
      <w:r w:rsidR="008D1439" w:rsidRPr="0065364F">
        <w:rPr>
          <w:color w:val="000000"/>
          <w:sz w:val="22"/>
          <w:szCs w:val="22"/>
        </w:rPr>
        <w:t>the</w:t>
      </w:r>
      <w:r w:rsidRPr="0065364F">
        <w:rPr>
          <w:color w:val="000000"/>
          <w:sz w:val="22"/>
          <w:szCs w:val="22"/>
        </w:rPr>
        <w:t xml:space="preserve"> host </w:t>
      </w:r>
      <w:r w:rsidRPr="0065364F">
        <w:rPr>
          <w:sz w:val="22"/>
          <w:szCs w:val="22"/>
        </w:rPr>
        <w:fldChar w:fldCharType="begin" w:fldLock="1"/>
      </w:r>
      <w:r w:rsidR="00D16517" w:rsidRPr="0065364F">
        <w:rPr>
          <w:sz w:val="22"/>
          <w:szCs w:val="22"/>
        </w:rPr>
        <w:instrText>ADDIN paperpile_citation &lt;clusterId&gt;G753T731I421N214&lt;/clusterId&gt;&lt;metadata&gt;&lt;citation&gt;&lt;id&gt;679388965F0B11EDA3E1DE7D945E4932&lt;/id&gt;&lt;/citation&gt;&lt;/metadata&gt;&lt;data&gt;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&lt;/data&gt; \* MERGEFORMAT</w:instrText>
      </w:r>
      <w:r w:rsidRPr="0065364F">
        <w:rPr>
          <w:sz w:val="22"/>
          <w:szCs w:val="22"/>
        </w:rPr>
        <w:fldChar w:fldCharType="separate"/>
      </w:r>
      <w:r w:rsidR="00D16517" w:rsidRPr="0065364F">
        <w:rPr>
          <w:noProof/>
          <w:color w:val="000000"/>
          <w:sz w:val="22"/>
          <w:szCs w:val="22"/>
          <w:u w:val="single"/>
        </w:rPr>
        <w:t>(Rädecker et al., 2021)</w:t>
      </w:r>
      <w:r w:rsidRPr="0065364F">
        <w:rPr>
          <w:sz w:val="22"/>
          <w:szCs w:val="22"/>
        </w:rPr>
        <w:fldChar w:fldCharType="end"/>
      </w:r>
      <w:r w:rsidRPr="0065364F">
        <w:rPr>
          <w:color w:val="000000"/>
          <w:sz w:val="22"/>
          <w:szCs w:val="22"/>
        </w:rPr>
        <w:t xml:space="preserve">. However, Jinkerson et al. </w:t>
      </w:r>
      <w:r w:rsidRPr="0065364F">
        <w:rPr>
          <w:sz w:val="22"/>
          <w:szCs w:val="22"/>
        </w:rPr>
        <w:fldChar w:fldCharType="begin" w:fldLock="1"/>
      </w:r>
      <w:r w:rsidR="00D16517" w:rsidRPr="0065364F">
        <w:rPr>
          <w:sz w:val="22"/>
          <w:szCs w:val="22"/>
        </w:rPr>
        <w:instrText>ADDIN paperpile_citation &lt;clusterId&gt;Z787N847J537G948&lt;/clusterId&gt;&lt;metadata&gt;&lt;citation&gt;&lt;id&gt;7CA89F7A601C11ED85ECDE7D945E4932&lt;/id&gt;&lt;/citation&gt;&lt;/metadata&gt;&lt;data&gt;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&lt;/data&gt; \* MERGEFORMAT</w:instrText>
      </w:r>
      <w:r w:rsidRPr="0065364F">
        <w:rPr>
          <w:sz w:val="22"/>
          <w:szCs w:val="22"/>
        </w:rPr>
        <w:fldChar w:fldCharType="separate"/>
      </w:r>
      <w:r w:rsidR="00D16517" w:rsidRPr="0065364F">
        <w:rPr>
          <w:noProof/>
          <w:color w:val="000000"/>
          <w:sz w:val="22"/>
          <w:szCs w:val="22"/>
          <w:u w:val="single"/>
        </w:rPr>
        <w:t>(Jinkerson et al., 2022)</w:t>
      </w:r>
      <w:r w:rsidRPr="0065364F">
        <w:rPr>
          <w:sz w:val="22"/>
          <w:szCs w:val="22"/>
        </w:rPr>
        <w:fldChar w:fldCharType="end"/>
      </w:r>
      <w:r w:rsidRPr="0065364F">
        <w:rPr>
          <w:color w:val="000000"/>
          <w:sz w:val="22"/>
          <w:szCs w:val="22"/>
        </w:rPr>
        <w:t xml:space="preserve"> challenged this hypothesis, showing that </w:t>
      </w:r>
      <w:r w:rsidR="00DB27AF" w:rsidRPr="0065364F">
        <w:rPr>
          <w:color w:val="000000"/>
          <w:sz w:val="22"/>
          <w:szCs w:val="22"/>
        </w:rPr>
        <w:t>Symbiodiniaceae</w:t>
      </w:r>
      <w:r w:rsidR="008F52A5" w:rsidRPr="0065364F">
        <w:rPr>
          <w:color w:val="000000"/>
          <w:sz w:val="22"/>
          <w:szCs w:val="22"/>
        </w:rPr>
        <w:t xml:space="preserve"> </w:t>
      </w:r>
      <w:r w:rsidR="008D1439" w:rsidRPr="0065364F">
        <w:rPr>
          <w:color w:val="000000"/>
          <w:sz w:val="22"/>
          <w:szCs w:val="22"/>
        </w:rPr>
        <w:t xml:space="preserve">could </w:t>
      </w:r>
      <w:r w:rsidRPr="0065364F">
        <w:rPr>
          <w:color w:val="000000"/>
          <w:sz w:val="22"/>
          <w:szCs w:val="22"/>
        </w:rPr>
        <w:t>proliferat</w:t>
      </w:r>
      <w:r w:rsidR="008D1439" w:rsidRPr="0065364F">
        <w:rPr>
          <w:color w:val="000000"/>
          <w:sz w:val="22"/>
          <w:szCs w:val="22"/>
        </w:rPr>
        <w:t>e and be maintained (for 6 months)</w:t>
      </w:r>
      <w:r w:rsidRPr="0065364F">
        <w:rPr>
          <w:color w:val="000000"/>
          <w:sz w:val="22"/>
          <w:szCs w:val="22"/>
        </w:rPr>
        <w:t xml:space="preserve"> in coral </w:t>
      </w:r>
      <w:r w:rsidRPr="0065364F">
        <w:rPr>
          <w:i/>
          <w:iCs/>
          <w:color w:val="000000"/>
          <w:sz w:val="22"/>
          <w:szCs w:val="22"/>
        </w:rPr>
        <w:t>Acropora</w:t>
      </w:r>
      <w:r w:rsidRPr="0065364F">
        <w:rPr>
          <w:color w:val="000000"/>
          <w:sz w:val="22"/>
          <w:szCs w:val="22"/>
        </w:rPr>
        <w:t xml:space="preserve"> without photosynthesis (Fig. 5</w:t>
      </w:r>
      <w:r w:rsidR="00AA4FE0" w:rsidRPr="0065364F">
        <w:rPr>
          <w:color w:val="000000"/>
          <w:sz w:val="22"/>
          <w:szCs w:val="22"/>
        </w:rPr>
        <w:t xml:space="preserve">). </w:t>
      </w:r>
      <w:r w:rsidR="00DB27AF" w:rsidRPr="0065364F">
        <w:rPr>
          <w:color w:val="000000"/>
          <w:sz w:val="22"/>
          <w:szCs w:val="22"/>
        </w:rPr>
        <w:t>Symbiodiniaceae</w:t>
      </w:r>
      <w:r w:rsidR="008F52A5" w:rsidRPr="0065364F">
        <w:rPr>
          <w:color w:val="000000"/>
          <w:sz w:val="22"/>
          <w:szCs w:val="22"/>
        </w:rPr>
        <w:t xml:space="preserve"> can also form symbiosis relationship with</w:t>
      </w:r>
      <w:r w:rsidR="00AA4FE0" w:rsidRPr="0065364F">
        <w:rPr>
          <w:color w:val="000000"/>
          <w:sz w:val="22"/>
          <w:szCs w:val="22"/>
        </w:rPr>
        <w:t xml:space="preserve"> other </w:t>
      </w:r>
      <w:r w:rsidR="00AA4FE0" w:rsidRPr="0065364F">
        <w:rPr>
          <w:i/>
          <w:iCs/>
          <w:color w:val="000000"/>
          <w:sz w:val="22"/>
          <w:szCs w:val="22"/>
        </w:rPr>
        <w:t>Cnidarians</w:t>
      </w:r>
      <w:r w:rsidR="00AA4FE0" w:rsidRPr="0065364F">
        <w:rPr>
          <w:color w:val="000000"/>
          <w:sz w:val="22"/>
          <w:szCs w:val="22"/>
        </w:rPr>
        <w:t xml:space="preserve">, including </w:t>
      </w:r>
      <w:r w:rsidR="00AA4FE0" w:rsidRPr="0065364F">
        <w:rPr>
          <w:i/>
          <w:iCs/>
          <w:color w:val="000000"/>
          <w:sz w:val="22"/>
          <w:szCs w:val="22"/>
        </w:rPr>
        <w:t>Cassiopeia</w:t>
      </w:r>
      <w:r w:rsidR="00AA4FE0" w:rsidRPr="0065364F">
        <w:rPr>
          <w:color w:val="000000"/>
          <w:sz w:val="22"/>
          <w:szCs w:val="22"/>
        </w:rPr>
        <w:t xml:space="preserve"> (a family of jellyfish) and </w:t>
      </w:r>
      <w:r w:rsidR="00AA4FE0" w:rsidRPr="0065364F">
        <w:rPr>
          <w:i/>
          <w:iCs/>
          <w:color w:val="000000"/>
          <w:sz w:val="22"/>
          <w:szCs w:val="22"/>
        </w:rPr>
        <w:t xml:space="preserve">Aiptasia </w:t>
      </w:r>
      <w:r w:rsidR="00AA4FE0" w:rsidRPr="0065364F">
        <w:rPr>
          <w:color w:val="000000"/>
          <w:sz w:val="22"/>
          <w:szCs w:val="22"/>
        </w:rPr>
        <w:t>(sea anemone)</w:t>
      </w:r>
      <w:r w:rsidR="008D1439" w:rsidRPr="0065364F">
        <w:rPr>
          <w:color w:val="000000"/>
          <w:sz w:val="22"/>
          <w:szCs w:val="22"/>
        </w:rPr>
        <w:t>;</w:t>
      </w:r>
      <w:r w:rsidR="00AA4FE0" w:rsidRPr="0065364F">
        <w:rPr>
          <w:color w:val="000000"/>
          <w:sz w:val="22"/>
          <w:szCs w:val="22"/>
        </w:rPr>
        <w:t xml:space="preserve"> </w:t>
      </w:r>
      <w:r w:rsidR="008D1439" w:rsidRPr="0065364F">
        <w:rPr>
          <w:color w:val="000000"/>
          <w:sz w:val="22"/>
          <w:szCs w:val="22"/>
        </w:rPr>
        <w:t>intriguingly</w:t>
      </w:r>
      <w:r w:rsidR="00AA4FE0" w:rsidRPr="0065364F">
        <w:rPr>
          <w:color w:val="000000"/>
          <w:sz w:val="22"/>
          <w:szCs w:val="22"/>
        </w:rPr>
        <w:t xml:space="preserve">, their symbiosis with </w:t>
      </w:r>
      <w:r w:rsidR="008D1439" w:rsidRPr="0065364F">
        <w:rPr>
          <w:color w:val="000000"/>
          <w:sz w:val="22"/>
          <w:szCs w:val="22"/>
        </w:rPr>
        <w:t>both</w:t>
      </w:r>
      <w:r w:rsidR="00AA4FE0" w:rsidRPr="0065364F">
        <w:rPr>
          <w:color w:val="000000"/>
          <w:sz w:val="22"/>
          <w:szCs w:val="22"/>
        </w:rPr>
        <w:t xml:space="preserve"> animals only </w:t>
      </w:r>
      <w:r w:rsidR="003043F2" w:rsidRPr="0065364F">
        <w:rPr>
          <w:color w:val="000000"/>
          <w:sz w:val="22"/>
          <w:szCs w:val="22"/>
        </w:rPr>
        <w:t xml:space="preserve">can </w:t>
      </w:r>
      <w:r w:rsidR="00AA4FE0" w:rsidRPr="0065364F">
        <w:rPr>
          <w:color w:val="000000"/>
          <w:sz w:val="22"/>
          <w:szCs w:val="22"/>
        </w:rPr>
        <w:t xml:space="preserve">develop under light </w:t>
      </w:r>
      <w:r w:rsidR="00AA4FE0" w:rsidRPr="0065364F">
        <w:rPr>
          <w:sz w:val="22"/>
          <w:szCs w:val="22"/>
        </w:rPr>
        <w:fldChar w:fldCharType="begin" w:fldLock="1"/>
      </w:r>
      <w:r w:rsidR="00D16517" w:rsidRPr="0065364F">
        <w:rPr>
          <w:sz w:val="22"/>
          <w:szCs w:val="22"/>
        </w:rPr>
        <w:instrText>ADDIN paperpile_citation &lt;clusterId&gt;I481W547S238P642&lt;/clusterId&gt;&lt;metadata&gt;&lt;citation&gt;&lt;id&gt;7CA89F7A601C11ED85ECDE7D945E4932&lt;/id&gt;&lt;/citation&gt;&lt;/metadata&gt;&lt;data&gt;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&lt;/data&gt; \* MERGEFORMAT</w:instrText>
      </w:r>
      <w:r w:rsidR="00AA4FE0" w:rsidRPr="0065364F">
        <w:rPr>
          <w:sz w:val="22"/>
          <w:szCs w:val="22"/>
        </w:rPr>
        <w:fldChar w:fldCharType="separate"/>
      </w:r>
      <w:r w:rsidR="00D16517" w:rsidRPr="0065364F">
        <w:rPr>
          <w:rStyle w:val="Hyperlink"/>
          <w:noProof/>
          <w:color w:val="000000"/>
          <w:sz w:val="22"/>
          <w:szCs w:val="22"/>
        </w:rPr>
        <w:t>(Jinkerson et al., 2022)</w:t>
      </w:r>
      <w:r w:rsidR="00AA4FE0" w:rsidRPr="0065364F">
        <w:rPr>
          <w:sz w:val="22"/>
          <w:szCs w:val="22"/>
        </w:rPr>
        <w:fldChar w:fldCharType="end"/>
      </w:r>
      <w:r w:rsidR="00AA4FE0" w:rsidRPr="0065364F">
        <w:rPr>
          <w:color w:val="000000"/>
          <w:sz w:val="22"/>
          <w:szCs w:val="22"/>
        </w:rPr>
        <w:t xml:space="preserve"> (Fig. 5). Thus, though the arrested early phagosomes hypothesis might not </w:t>
      </w:r>
      <w:r w:rsidR="0069167E" w:rsidRPr="0065364F">
        <w:rPr>
          <w:color w:val="000000"/>
          <w:sz w:val="22"/>
          <w:szCs w:val="22"/>
        </w:rPr>
        <w:t xml:space="preserve">fully </w:t>
      </w:r>
      <w:r w:rsidR="00AA4FE0" w:rsidRPr="0065364F">
        <w:rPr>
          <w:color w:val="000000"/>
          <w:sz w:val="22"/>
          <w:szCs w:val="22"/>
        </w:rPr>
        <w:t xml:space="preserve">explain bleaching, it provides a new angle to understand bleaching events in jellyfish </w:t>
      </w:r>
      <w:r w:rsidR="00AA4FE0" w:rsidRPr="0065364F">
        <w:rPr>
          <w:sz w:val="22"/>
          <w:szCs w:val="22"/>
        </w:rPr>
        <w:fldChar w:fldCharType="begin" w:fldLock="1"/>
      </w:r>
      <w:r w:rsidR="00D16517" w:rsidRPr="0065364F">
        <w:rPr>
          <w:sz w:val="22"/>
          <w:szCs w:val="22"/>
        </w:rPr>
        <w:instrText>ADDIN paperpile_citation &lt;clusterId&gt;X776L734A224E848&lt;/clusterId&gt;&lt;metadata&gt;&lt;citation&gt;&lt;id&gt;3DA4A308601E11ED9928B678D2A92DCC&lt;/id&gt;&lt;/citation&gt;&lt;/metadata&gt;&lt;data&gt;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&lt;/data&gt; \* MERGEFORMAT</w:instrText>
      </w:r>
      <w:r w:rsidR="00AA4FE0" w:rsidRPr="0065364F">
        <w:rPr>
          <w:sz w:val="22"/>
          <w:szCs w:val="22"/>
        </w:rPr>
        <w:fldChar w:fldCharType="separate"/>
      </w:r>
      <w:r w:rsidR="00D16517" w:rsidRPr="0065364F">
        <w:rPr>
          <w:rStyle w:val="Hyperlink"/>
          <w:noProof/>
          <w:color w:val="000000"/>
          <w:sz w:val="22"/>
          <w:szCs w:val="22"/>
        </w:rPr>
        <w:t>(McGill and Pomory, 2008)</w:t>
      </w:r>
      <w:r w:rsidR="00AA4FE0" w:rsidRPr="0065364F">
        <w:rPr>
          <w:sz w:val="22"/>
          <w:szCs w:val="22"/>
        </w:rPr>
        <w:fldChar w:fldCharType="end"/>
      </w:r>
      <w:r w:rsidR="00AA4FE0" w:rsidRPr="0065364F">
        <w:rPr>
          <w:color w:val="000000"/>
          <w:sz w:val="22"/>
          <w:szCs w:val="22"/>
        </w:rPr>
        <w:t xml:space="preserve"> and anemone </w:t>
      </w:r>
      <w:r w:rsidR="00AA4FE0" w:rsidRPr="0065364F">
        <w:rPr>
          <w:sz w:val="22"/>
          <w:szCs w:val="22"/>
        </w:rPr>
        <w:fldChar w:fldCharType="begin" w:fldLock="1"/>
      </w:r>
      <w:r w:rsidR="00D16517" w:rsidRPr="0065364F">
        <w:rPr>
          <w:sz w:val="22"/>
          <w:szCs w:val="22"/>
        </w:rPr>
        <w:instrText>ADDIN paperpile_citation &lt;clusterId&gt;H754V811K292H925&lt;/clusterId&gt;&lt;metadata&gt;&lt;citation&gt;&lt;id&gt;4DD784E8601E11ED9928B678D2A92DCC&lt;/id&gt;&lt;/citation&gt;&lt;/metadata&gt;&lt;data&gt;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&lt;/data&gt; \* MERGEFORMAT</w:instrText>
      </w:r>
      <w:r w:rsidR="00AA4FE0" w:rsidRPr="0065364F">
        <w:rPr>
          <w:sz w:val="22"/>
          <w:szCs w:val="22"/>
        </w:rPr>
        <w:fldChar w:fldCharType="separate"/>
      </w:r>
      <w:r w:rsidR="00D16517" w:rsidRPr="0065364F">
        <w:rPr>
          <w:rStyle w:val="Hyperlink"/>
          <w:noProof/>
          <w:color w:val="000000"/>
          <w:sz w:val="22"/>
          <w:szCs w:val="22"/>
        </w:rPr>
        <w:t>(Norin et al., 2018)</w:t>
      </w:r>
      <w:r w:rsidR="00AA4FE0" w:rsidRPr="0065364F">
        <w:rPr>
          <w:sz w:val="22"/>
          <w:szCs w:val="22"/>
        </w:rPr>
        <w:fldChar w:fldCharType="end"/>
      </w:r>
      <w:r w:rsidR="00AA4FE0" w:rsidRPr="0065364F">
        <w:rPr>
          <w:color w:val="000000"/>
          <w:sz w:val="22"/>
          <w:szCs w:val="22"/>
        </w:rPr>
        <w:t>.</w:t>
      </w:r>
    </w:p>
    <w:p w14:paraId="20BC118C" w14:textId="0C9B862C" w:rsidR="00EC65C8" w:rsidRPr="0065364F" w:rsidRDefault="00691F5B" w:rsidP="00B0361E">
      <w:pPr>
        <w:spacing w:after="0"/>
        <w:ind w:firstLine="720"/>
        <w:rPr>
          <w:rFonts w:ascii="Times New Roman" w:hAnsi="Times New Roman" w:cs="Times New Roman"/>
        </w:rPr>
      </w:pPr>
      <w:r w:rsidRPr="0065364F">
        <w:rPr>
          <w:rFonts w:ascii="Times New Roman" w:hAnsi="Times New Roman" w:cs="Times New Roman"/>
          <w:noProof/>
        </w:rPr>
        <w:drawing>
          <wp:inline distT="0" distB="0" distL="0" distR="0" wp14:anchorId="29C5592D" wp14:editId="66ADB1F6">
            <wp:extent cx="3478646" cy="2233246"/>
            <wp:effectExtent l="0" t="0" r="762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13"/>
                    <a:stretch>
                      <a:fillRect/>
                    </a:stretch>
                  </pic:blipFill>
                  <pic:spPr>
                    <a:xfrm>
                      <a:off x="0" y="0"/>
                      <a:ext cx="3507022" cy="2251463"/>
                    </a:xfrm>
                    <a:prstGeom prst="rect">
                      <a:avLst/>
                    </a:prstGeom>
                  </pic:spPr>
                </pic:pic>
              </a:graphicData>
            </a:graphic>
          </wp:inline>
        </w:drawing>
      </w:r>
    </w:p>
    <w:p w14:paraId="129FDD5E" w14:textId="2E4F4F3D" w:rsidR="00B0361E" w:rsidRPr="0065364F" w:rsidRDefault="00691F5B" w:rsidP="008F52A5">
      <w:pPr>
        <w:spacing w:after="0" w:line="240" w:lineRule="auto"/>
        <w:rPr>
          <w:rFonts w:ascii="Times New Roman" w:hAnsi="Times New Roman" w:cs="Times New Roman"/>
        </w:rPr>
      </w:pPr>
      <w:r w:rsidRPr="0065364F">
        <w:rPr>
          <w:rFonts w:ascii="Times New Roman" w:hAnsi="Times New Roman" w:cs="Times New Roman"/>
          <w:b/>
          <w:bCs/>
        </w:rPr>
        <w:t>Fig. 5</w:t>
      </w:r>
      <w:r w:rsidRPr="0065364F">
        <w:rPr>
          <w:rFonts w:ascii="Times New Roman" w:hAnsi="Times New Roman" w:cs="Times New Roman"/>
        </w:rPr>
        <w:t xml:space="preserve"> Symbiont infection, proliferation, and maintenance are independent of photosynthesis in select cnidarian</w:t>
      </w:r>
      <w:r w:rsidR="002E207C" w:rsidRPr="0065364F">
        <w:rPr>
          <w:rFonts w:ascii="Times New Roman" w:hAnsi="Times New Roman" w:cs="Times New Roman"/>
        </w:rPr>
        <w:t>-Symbiodiniaceae</w:t>
      </w:r>
      <w:r w:rsidR="00DD1154" w:rsidRPr="0065364F">
        <w:rPr>
          <w:rFonts w:ascii="Times New Roman" w:hAnsi="Times New Roman" w:cs="Times New Roman"/>
          <w:i/>
          <w:iCs/>
          <w:color w:val="000000"/>
        </w:rPr>
        <w:t xml:space="preserve"> </w:t>
      </w:r>
      <w:r w:rsidRPr="0065364F">
        <w:rPr>
          <w:rFonts w:ascii="Times New Roman" w:hAnsi="Times New Roman" w:cs="Times New Roman"/>
        </w:rPr>
        <w:t xml:space="preserve">relationships. With photosynthesis, </w:t>
      </w:r>
      <w:r w:rsidR="002E207C" w:rsidRPr="0065364F">
        <w:rPr>
          <w:rFonts w:ascii="Times New Roman" w:hAnsi="Times New Roman" w:cs="Times New Roman"/>
        </w:rPr>
        <w:t xml:space="preserve">Symbiodiniaceae </w:t>
      </w:r>
      <w:r w:rsidRPr="0065364F">
        <w:rPr>
          <w:rFonts w:ascii="Times New Roman" w:hAnsi="Times New Roman" w:cs="Times New Roman"/>
        </w:rPr>
        <w:t xml:space="preserve">proceed through infection, proliferation, and maintenance </w:t>
      </w:r>
      <w:r w:rsidR="008F52A5" w:rsidRPr="0065364F">
        <w:rPr>
          <w:rFonts w:ascii="Times New Roman" w:hAnsi="Times New Roman" w:cs="Times New Roman"/>
        </w:rPr>
        <w:t>in hosts</w:t>
      </w:r>
      <w:r w:rsidRPr="0065364F">
        <w:rPr>
          <w:rFonts w:ascii="Times New Roman" w:hAnsi="Times New Roman" w:cs="Times New Roman"/>
        </w:rPr>
        <w:t xml:space="preserve"> (not shown). Without photosynthesis, </w:t>
      </w:r>
      <w:r w:rsidR="00DB27AF" w:rsidRPr="0065364F">
        <w:rPr>
          <w:rFonts w:ascii="Times New Roman" w:hAnsi="Times New Roman" w:cs="Times New Roman"/>
        </w:rPr>
        <w:t>Symbiodiniaceae</w:t>
      </w:r>
      <w:r w:rsidR="008F52A5" w:rsidRPr="0065364F">
        <w:rPr>
          <w:rFonts w:ascii="Times New Roman" w:hAnsi="Times New Roman" w:cs="Times New Roman"/>
        </w:rPr>
        <w:t xml:space="preserve"> still infect </w:t>
      </w:r>
      <w:r w:rsidRPr="0065364F">
        <w:rPr>
          <w:rFonts w:ascii="Times New Roman" w:hAnsi="Times New Roman" w:cs="Times New Roman"/>
        </w:rPr>
        <w:t>sea anemone</w:t>
      </w:r>
      <w:r w:rsidRPr="0065364F">
        <w:rPr>
          <w:rFonts w:ascii="Times New Roman" w:hAnsi="Times New Roman" w:cs="Times New Roman"/>
          <w:i/>
          <w:iCs/>
        </w:rPr>
        <w:t xml:space="preserve"> Exaiptasia</w:t>
      </w:r>
      <w:r w:rsidRPr="0065364F">
        <w:rPr>
          <w:rFonts w:ascii="Times New Roman" w:hAnsi="Times New Roman" w:cs="Times New Roman"/>
        </w:rPr>
        <w:t xml:space="preserve">, the coral </w:t>
      </w:r>
      <w:r w:rsidRPr="0065364F">
        <w:rPr>
          <w:rFonts w:ascii="Times New Roman" w:hAnsi="Times New Roman" w:cs="Times New Roman"/>
          <w:i/>
          <w:iCs/>
        </w:rPr>
        <w:t>Acropora</w:t>
      </w:r>
      <w:r w:rsidRPr="0065364F">
        <w:rPr>
          <w:rFonts w:ascii="Times New Roman" w:hAnsi="Times New Roman" w:cs="Times New Roman"/>
        </w:rPr>
        <w:t xml:space="preserve">, and the jellyfish </w:t>
      </w:r>
      <w:r w:rsidRPr="0065364F">
        <w:rPr>
          <w:rFonts w:ascii="Times New Roman" w:hAnsi="Times New Roman" w:cs="Times New Roman"/>
          <w:i/>
          <w:iCs/>
        </w:rPr>
        <w:t>Cassiopea</w:t>
      </w:r>
      <w:r w:rsidRPr="0065364F">
        <w:rPr>
          <w:rFonts w:ascii="Times New Roman" w:hAnsi="Times New Roman" w:cs="Times New Roman"/>
        </w:rPr>
        <w:t xml:space="preserve">; </w:t>
      </w:r>
      <w:r w:rsidR="008F52A5" w:rsidRPr="0065364F">
        <w:rPr>
          <w:rFonts w:ascii="Times New Roman" w:hAnsi="Times New Roman" w:cs="Times New Roman"/>
        </w:rPr>
        <w:t xml:space="preserve">its </w:t>
      </w:r>
      <w:r w:rsidRPr="0065364F">
        <w:rPr>
          <w:rFonts w:ascii="Times New Roman" w:hAnsi="Times New Roman" w:cs="Times New Roman"/>
        </w:rPr>
        <w:t xml:space="preserve">proliferation </w:t>
      </w:r>
      <w:r w:rsidR="008F52A5" w:rsidRPr="0065364F">
        <w:rPr>
          <w:rFonts w:ascii="Times New Roman" w:hAnsi="Times New Roman" w:cs="Times New Roman"/>
        </w:rPr>
        <w:t>in</w:t>
      </w:r>
      <w:r w:rsidRPr="0065364F">
        <w:rPr>
          <w:rFonts w:ascii="Times New Roman" w:hAnsi="Times New Roman" w:cs="Times New Roman"/>
        </w:rPr>
        <w:t xml:space="preserve"> </w:t>
      </w:r>
      <w:r w:rsidRPr="0065364F">
        <w:rPr>
          <w:rFonts w:ascii="Times New Roman" w:hAnsi="Times New Roman" w:cs="Times New Roman"/>
          <w:i/>
          <w:iCs/>
        </w:rPr>
        <w:t>Aiptasia</w:t>
      </w:r>
      <w:r w:rsidRPr="0065364F">
        <w:rPr>
          <w:rFonts w:ascii="Times New Roman" w:hAnsi="Times New Roman" w:cs="Times New Roman"/>
        </w:rPr>
        <w:t xml:space="preserve"> or </w:t>
      </w:r>
      <w:r w:rsidRPr="0065364F">
        <w:rPr>
          <w:rFonts w:ascii="Times New Roman" w:hAnsi="Times New Roman" w:cs="Times New Roman"/>
          <w:i/>
          <w:iCs/>
        </w:rPr>
        <w:t>Cassiopea</w:t>
      </w:r>
      <w:r w:rsidRPr="0065364F">
        <w:rPr>
          <w:rFonts w:ascii="Times New Roman" w:hAnsi="Times New Roman" w:cs="Times New Roman"/>
        </w:rPr>
        <w:t xml:space="preserve"> is extremely </w:t>
      </w:r>
      <w:r w:rsidR="008F52A5" w:rsidRPr="0065364F">
        <w:rPr>
          <w:rFonts w:ascii="Times New Roman" w:hAnsi="Times New Roman" w:cs="Times New Roman"/>
        </w:rPr>
        <w:t>limited but</w:t>
      </w:r>
      <w:r w:rsidRPr="0065364F">
        <w:rPr>
          <w:rFonts w:ascii="Times New Roman" w:hAnsi="Times New Roman" w:cs="Times New Roman"/>
        </w:rPr>
        <w:t xml:space="preserve"> can occur in the coral; </w:t>
      </w:r>
      <w:r w:rsidR="008F52A5" w:rsidRPr="0065364F">
        <w:rPr>
          <w:rFonts w:ascii="Times New Roman" w:hAnsi="Times New Roman" w:cs="Times New Roman"/>
        </w:rPr>
        <w:t xml:space="preserve">its </w:t>
      </w:r>
      <w:r w:rsidRPr="0065364F">
        <w:rPr>
          <w:rFonts w:ascii="Times New Roman" w:hAnsi="Times New Roman" w:cs="Times New Roman"/>
        </w:rPr>
        <w:t>maintenance within host tissue can occur but depend on the specific host-symbiont relationship.</w:t>
      </w:r>
      <w:r w:rsidR="003609C1" w:rsidRPr="0065364F">
        <w:rPr>
          <w:rFonts w:ascii="Times New Roman" w:hAnsi="Times New Roman" w:cs="Times New Roman"/>
        </w:rPr>
        <w:t xml:space="preserve"> Adapted from </w:t>
      </w:r>
      <w:r w:rsidR="00760866" w:rsidRPr="0065364F">
        <w:rPr>
          <w:rFonts w:ascii="Times New Roman" w:hAnsi="Times New Roman" w:cs="Times New Roman"/>
        </w:rPr>
        <w:t>Jinkerson et al., 2022.</w:t>
      </w:r>
    </w:p>
    <w:p w14:paraId="37FFC609" w14:textId="77777777" w:rsidR="008F52A5" w:rsidRPr="0065364F" w:rsidRDefault="008F52A5" w:rsidP="008F52A5">
      <w:pPr>
        <w:spacing w:after="0" w:line="240" w:lineRule="auto"/>
        <w:rPr>
          <w:rFonts w:ascii="Times New Roman" w:hAnsi="Times New Roman" w:cs="Times New Roman"/>
        </w:rPr>
      </w:pPr>
    </w:p>
    <w:p w14:paraId="5D4AD088" w14:textId="76421CF7" w:rsidR="00D16517" w:rsidRPr="0065364F" w:rsidRDefault="00D16517" w:rsidP="00DE1BA3">
      <w:pPr>
        <w:spacing w:after="0" w:line="480" w:lineRule="auto"/>
        <w:ind w:firstLine="720"/>
        <w:rPr>
          <w:rFonts w:ascii="Times New Roman" w:hAnsi="Times New Roman" w:cs="Times New Roman"/>
          <w:color w:val="000000"/>
        </w:rPr>
      </w:pPr>
      <w:r w:rsidRPr="0065364F">
        <w:rPr>
          <w:rFonts w:ascii="Times New Roman" w:hAnsi="Times New Roman" w:cs="Times New Roman"/>
          <w:color w:val="000000"/>
        </w:rPr>
        <w:t xml:space="preserve">A prevailing explanation of bleaching is the release of reactive oxygen species (ROS) from symbiotic algae to host cells. It hypothesizes that under heat and photo-oxidative stress, excessive ROS are produced by </w:t>
      </w:r>
      <w:r w:rsidR="008F52A5" w:rsidRPr="0065364F">
        <w:rPr>
          <w:rFonts w:ascii="Times New Roman" w:hAnsi="Times New Roman" w:cs="Times New Roman"/>
          <w:color w:val="000000"/>
        </w:rPr>
        <w:t xml:space="preserve">the </w:t>
      </w:r>
      <w:r w:rsidRPr="0065364F">
        <w:rPr>
          <w:rFonts w:ascii="Times New Roman" w:hAnsi="Times New Roman" w:cs="Times New Roman"/>
          <w:color w:val="000000"/>
        </w:rPr>
        <w:t xml:space="preserve">algal photosynthesizing apparatus; ROS then diffuse from the symbionts to the hosts, </w:t>
      </w:r>
      <w:r w:rsidRPr="0065364F">
        <w:rPr>
          <w:rFonts w:ascii="Times New Roman" w:hAnsi="Times New Roman" w:cs="Times New Roman"/>
          <w:color w:val="000000"/>
        </w:rPr>
        <w:lastRenderedPageBreak/>
        <w:t xml:space="preserve">damaging host cells and leading to the expulsion of algae (bleaching) </w:t>
      </w:r>
      <w:r w:rsidRPr="0065364F">
        <w:rPr>
          <w:rFonts w:ascii="Times New Roman" w:hAnsi="Times New Roman" w:cs="Times New Roman"/>
        </w:rPr>
        <w:fldChar w:fldCharType="begin" w:fldLock="1"/>
      </w:r>
      <w:r w:rsidR="007D6869" w:rsidRPr="0065364F">
        <w:rPr>
          <w:rFonts w:ascii="Times New Roman" w:hAnsi="Times New Roman" w:cs="Times New Roman"/>
        </w:rPr>
        <w:instrText>ADDIN paperpile_citation &lt;clusterId&gt;K838Y985U376R989&lt;/clusterId&gt;&lt;metadata&gt;&lt;citation&gt;&lt;id&gt;1632179E60C611ED88DCDE7D945E4932&lt;/id&gt;&lt;/citation&gt;&lt;citation&gt;&lt;id&gt;F0EDE84460C711ED9602DE7D945E4932&lt;/id&gt;&lt;/citation&gt;&lt;/metadata&gt;&lt;data&gt;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&lt;/data&gt; \* MERGEFORMAT</w:instrText>
      </w:r>
      <w:r w:rsidRPr="0065364F">
        <w:rPr>
          <w:rFonts w:ascii="Times New Roman" w:hAnsi="Times New Roman" w:cs="Times New Roman"/>
        </w:rPr>
        <w:fldChar w:fldCharType="separate"/>
      </w:r>
      <w:r w:rsidR="007D6869" w:rsidRPr="0065364F">
        <w:rPr>
          <w:rStyle w:val="Hyperlink"/>
          <w:rFonts w:ascii="Times New Roman" w:hAnsi="Times New Roman" w:cs="Times New Roman"/>
          <w:noProof/>
          <w:color w:val="000000"/>
        </w:rPr>
        <w:t>(Lesser, 1997; Weis, 2008)</w:t>
      </w:r>
      <w:r w:rsidRPr="0065364F">
        <w:rPr>
          <w:rFonts w:ascii="Times New Roman" w:hAnsi="Times New Roman" w:cs="Times New Roman"/>
        </w:rPr>
        <w:fldChar w:fldCharType="end"/>
      </w:r>
      <w:r w:rsidRPr="0065364F">
        <w:rPr>
          <w:rFonts w:ascii="Times New Roman" w:hAnsi="Times New Roman" w:cs="Times New Roman"/>
          <w:color w:val="000000"/>
        </w:rPr>
        <w:t xml:space="preserve">. However, although </w:t>
      </w:r>
      <w:r w:rsidR="003043F2" w:rsidRPr="0065364F">
        <w:rPr>
          <w:rFonts w:ascii="Times New Roman" w:hAnsi="Times New Roman" w:cs="Times New Roman"/>
        </w:rPr>
        <w:t>coral-dinoflagellate</w:t>
      </w:r>
      <w:r w:rsidR="003043F2" w:rsidRPr="0065364F">
        <w:rPr>
          <w:rFonts w:ascii="Times New Roman" w:hAnsi="Times New Roman" w:cs="Times New Roman"/>
          <w:i/>
          <w:iCs/>
        </w:rPr>
        <w:t xml:space="preserve"> </w:t>
      </w:r>
      <w:r w:rsidR="008F52A5" w:rsidRPr="0065364F">
        <w:rPr>
          <w:rFonts w:ascii="Times New Roman" w:hAnsi="Times New Roman" w:cs="Times New Roman"/>
          <w:color w:val="000000"/>
        </w:rPr>
        <w:t>release</w:t>
      </w:r>
      <w:r w:rsidRPr="0065364F">
        <w:rPr>
          <w:rFonts w:ascii="Times New Roman" w:hAnsi="Times New Roman" w:cs="Times New Roman"/>
          <w:color w:val="000000"/>
        </w:rPr>
        <w:t xml:space="preserve"> more ROS under heat stress </w:t>
      </w:r>
      <w:r w:rsidRPr="0065364F">
        <w:rPr>
          <w:rFonts w:ascii="Times New Roman" w:hAnsi="Times New Roman" w:cs="Times New Roman"/>
        </w:rPr>
        <w:fldChar w:fldCharType="begin" w:fldLock="1"/>
      </w:r>
      <w:r w:rsidR="007D6869" w:rsidRPr="0065364F">
        <w:rPr>
          <w:rFonts w:ascii="Times New Roman" w:hAnsi="Times New Roman" w:cs="Times New Roman"/>
        </w:rPr>
        <w:instrText>ADDIN paperpile_citation &lt;clusterId&gt;P316C466Y757W577&lt;/clusterId&gt;&lt;metadata&gt;&lt;citation&gt;&lt;id&gt;F0EDE84460C711ED9602DE7D945E4932&lt;/id&gt;&lt;/citation&gt;&lt;citation&gt;&lt;id&gt;CB325C5C60C711ED9A16B678D2A92DCC&lt;/id&gt;&lt;/citation&gt;&lt;/metadata&gt;&lt;data&gt;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&lt;/data&gt; \* MERGEFORMAT</w:instrText>
      </w:r>
      <w:r w:rsidRPr="0065364F">
        <w:rPr>
          <w:rFonts w:ascii="Times New Roman" w:hAnsi="Times New Roman" w:cs="Times New Roman"/>
        </w:rPr>
        <w:fldChar w:fldCharType="separate"/>
      </w:r>
      <w:r w:rsidR="007D6869" w:rsidRPr="0065364F">
        <w:rPr>
          <w:rStyle w:val="Hyperlink"/>
          <w:rFonts w:ascii="Times New Roman" w:hAnsi="Times New Roman" w:cs="Times New Roman"/>
          <w:noProof/>
          <w:color w:val="000000"/>
        </w:rPr>
        <w:t>(Lesser, 1997; Nielsen et al., 2018)</w:t>
      </w:r>
      <w:r w:rsidRPr="0065364F">
        <w:rPr>
          <w:rFonts w:ascii="Times New Roman" w:hAnsi="Times New Roman" w:cs="Times New Roman"/>
        </w:rPr>
        <w:fldChar w:fldCharType="end"/>
      </w:r>
      <w:r w:rsidRPr="0065364F">
        <w:rPr>
          <w:rFonts w:ascii="Times New Roman" w:hAnsi="Times New Roman" w:cs="Times New Roman"/>
          <w:color w:val="000000"/>
        </w:rPr>
        <w:t xml:space="preserve">, recent studies questioned the causal relationship between algal </w:t>
      </w:r>
      <w:r w:rsidR="002C6F64" w:rsidRPr="0065364F">
        <w:rPr>
          <w:rFonts w:ascii="Times New Roman" w:hAnsi="Times New Roman" w:cs="Times New Roman"/>
          <w:color w:val="000000"/>
        </w:rPr>
        <w:t xml:space="preserve">sourced </w:t>
      </w:r>
      <w:r w:rsidRPr="0065364F">
        <w:rPr>
          <w:rFonts w:ascii="Times New Roman" w:hAnsi="Times New Roman" w:cs="Times New Roman"/>
          <w:color w:val="000000"/>
        </w:rPr>
        <w:t xml:space="preserve">ROS and bleaching: Nielsen et al. </w:t>
      </w:r>
      <w:r w:rsidRPr="0065364F">
        <w:rPr>
          <w:rFonts w:ascii="Times New Roman" w:hAnsi="Times New Roman" w:cs="Times New Roman"/>
        </w:rPr>
        <w:fldChar w:fldCharType="begin" w:fldLock="1"/>
      </w:r>
      <w:r w:rsidR="007D6869" w:rsidRPr="0065364F">
        <w:rPr>
          <w:rFonts w:ascii="Times New Roman" w:hAnsi="Times New Roman" w:cs="Times New Roman"/>
        </w:rPr>
        <w:instrText>ADDIN paperpile_citation &lt;clusterId&gt;X776E734A224Y828&lt;/clusterId&gt;&lt;metadata&gt;&lt;citation&gt;&lt;id&gt;CB325C5C60C711ED9A16B678D2A92DCC&lt;/id&gt;&lt;/citation&gt;&lt;/metadata&gt;&lt;data&gt;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&lt;/data&gt; \* MERGEFORMAT</w:instrText>
      </w:r>
      <w:r w:rsidRPr="0065364F">
        <w:rPr>
          <w:rFonts w:ascii="Times New Roman" w:hAnsi="Times New Roman" w:cs="Times New Roman"/>
        </w:rPr>
        <w:fldChar w:fldCharType="separate"/>
      </w:r>
      <w:r w:rsidR="007D6869" w:rsidRPr="0065364F">
        <w:rPr>
          <w:rStyle w:val="Hyperlink"/>
          <w:rFonts w:ascii="Times New Roman" w:hAnsi="Times New Roman" w:cs="Times New Roman"/>
          <w:noProof/>
          <w:color w:val="000000"/>
        </w:rPr>
        <w:t>(Nielsen et al., 2018)</w:t>
      </w:r>
      <w:r w:rsidRPr="0065364F">
        <w:rPr>
          <w:rFonts w:ascii="Times New Roman" w:hAnsi="Times New Roman" w:cs="Times New Roman"/>
        </w:rPr>
        <w:fldChar w:fldCharType="end"/>
      </w:r>
      <w:r w:rsidRPr="0065364F">
        <w:rPr>
          <w:rFonts w:ascii="Times New Roman" w:hAnsi="Times New Roman" w:cs="Times New Roman"/>
          <w:color w:val="000000"/>
        </w:rPr>
        <w:t xml:space="preserve"> observed that the production of algal ROS under heat stress had little effect on the physiological parameters (e.g., reduced glutathione, ROS-induced lipid peroxidation) of the host cells. Furthermore, Krueger et al. </w:t>
      </w:r>
      <w:r w:rsidRPr="0065364F">
        <w:rPr>
          <w:rFonts w:ascii="Times New Roman" w:hAnsi="Times New Roman" w:cs="Times New Roman"/>
        </w:rPr>
        <w:fldChar w:fldCharType="begin" w:fldLock="1"/>
      </w:r>
      <w:r w:rsidR="007D6869" w:rsidRPr="0065364F">
        <w:rPr>
          <w:rFonts w:ascii="Times New Roman" w:hAnsi="Times New Roman" w:cs="Times New Roman"/>
        </w:rPr>
        <w:instrText>ADDIN paperpile_citation &lt;clusterId&gt;J267X527M918Q629&lt;/clusterId&gt;&lt;metadata&gt;&lt;citation&gt;&lt;id&gt;2DC04D8860C911EDA689B678D2A92DCC&lt;/id&gt;&lt;/citation&gt;&lt;/metadata&gt;&lt;data&gt;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&lt;/data&gt; \* MERGEFORMAT</w:instrText>
      </w:r>
      <w:r w:rsidRPr="0065364F">
        <w:rPr>
          <w:rFonts w:ascii="Times New Roman" w:hAnsi="Times New Roman" w:cs="Times New Roman"/>
        </w:rPr>
        <w:fldChar w:fldCharType="separate"/>
      </w:r>
      <w:r w:rsidR="007D6869" w:rsidRPr="0065364F">
        <w:rPr>
          <w:rStyle w:val="Hyperlink"/>
          <w:rFonts w:ascii="Times New Roman" w:hAnsi="Times New Roman" w:cs="Times New Roman"/>
          <w:noProof/>
          <w:color w:val="000000"/>
        </w:rPr>
        <w:t>(Krueger et al., 2015)</w:t>
      </w:r>
      <w:r w:rsidRPr="0065364F">
        <w:rPr>
          <w:rFonts w:ascii="Times New Roman" w:hAnsi="Times New Roman" w:cs="Times New Roman"/>
        </w:rPr>
        <w:fldChar w:fldCharType="end"/>
      </w:r>
      <w:r w:rsidRPr="0065364F">
        <w:rPr>
          <w:rFonts w:ascii="Times New Roman" w:hAnsi="Times New Roman" w:cs="Times New Roman"/>
          <w:color w:val="000000"/>
        </w:rPr>
        <w:t xml:space="preserve"> pointed out host antioxidant responses precede the decline in photosynthesis efficiency; with fluorescent labeling, they also </w:t>
      </w:r>
      <w:r w:rsidR="002C6F64" w:rsidRPr="0065364F">
        <w:rPr>
          <w:rFonts w:ascii="Times New Roman" w:hAnsi="Times New Roman" w:cs="Times New Roman"/>
          <w:color w:val="000000"/>
        </w:rPr>
        <w:t>found</w:t>
      </w:r>
      <w:r w:rsidRPr="0065364F">
        <w:rPr>
          <w:rFonts w:ascii="Times New Roman" w:hAnsi="Times New Roman" w:cs="Times New Roman"/>
          <w:color w:val="000000"/>
        </w:rPr>
        <w:t xml:space="preserve"> that host antioxidant production is independent from </w:t>
      </w:r>
      <w:r w:rsidR="002C6F64" w:rsidRPr="0065364F">
        <w:rPr>
          <w:rFonts w:ascii="Times New Roman" w:hAnsi="Times New Roman" w:cs="Times New Roman"/>
          <w:color w:val="000000"/>
        </w:rPr>
        <w:t xml:space="preserve">algal </w:t>
      </w:r>
      <w:r w:rsidRPr="0065364F">
        <w:rPr>
          <w:rFonts w:ascii="Times New Roman" w:hAnsi="Times New Roman" w:cs="Times New Roman"/>
          <w:color w:val="000000"/>
        </w:rPr>
        <w:t xml:space="preserve">symbiont antioxidant productions within the same treatment group (Table 1). </w:t>
      </w:r>
      <w:r w:rsidR="002C6F64" w:rsidRPr="0065364F">
        <w:rPr>
          <w:rFonts w:ascii="Times New Roman" w:hAnsi="Times New Roman" w:cs="Times New Roman"/>
          <w:color w:val="000000"/>
        </w:rPr>
        <w:t>These</w:t>
      </w:r>
      <w:r w:rsidRPr="0065364F">
        <w:rPr>
          <w:rFonts w:ascii="Times New Roman" w:hAnsi="Times New Roman" w:cs="Times New Roman"/>
          <w:color w:val="000000"/>
        </w:rPr>
        <w:t xml:space="preserve"> findings cast doubt on whether algal symbiont photosystems </w:t>
      </w:r>
      <w:r w:rsidR="002C6F64" w:rsidRPr="0065364F">
        <w:rPr>
          <w:rFonts w:ascii="Times New Roman" w:hAnsi="Times New Roman" w:cs="Times New Roman"/>
          <w:color w:val="000000"/>
        </w:rPr>
        <w:t>are</w:t>
      </w:r>
      <w:r w:rsidRPr="0065364F">
        <w:rPr>
          <w:rFonts w:ascii="Times New Roman" w:hAnsi="Times New Roman" w:cs="Times New Roman"/>
          <w:color w:val="000000"/>
        </w:rPr>
        <w:t xml:space="preserve"> the sole source of </w:t>
      </w:r>
      <w:r w:rsidR="002C6F64" w:rsidRPr="0065364F">
        <w:rPr>
          <w:rFonts w:ascii="Times New Roman" w:hAnsi="Times New Roman" w:cs="Times New Roman"/>
          <w:color w:val="000000"/>
        </w:rPr>
        <w:t>ROS</w:t>
      </w:r>
      <w:r w:rsidRPr="0065364F">
        <w:rPr>
          <w:rFonts w:ascii="Times New Roman" w:hAnsi="Times New Roman" w:cs="Times New Roman"/>
          <w:color w:val="000000"/>
        </w:rPr>
        <w:t>, or can ROS from other sources trigger bleaching?</w:t>
      </w:r>
    </w:p>
    <w:tbl>
      <w:tblPr>
        <w:tblW w:w="9513" w:type="dxa"/>
        <w:jc w:val="center"/>
        <w:tblLook w:val="04A0" w:firstRow="1" w:lastRow="0" w:firstColumn="1" w:lastColumn="0" w:noHBand="0" w:noVBand="1"/>
      </w:tblPr>
      <w:tblGrid>
        <w:gridCol w:w="1529"/>
        <w:gridCol w:w="748"/>
        <w:gridCol w:w="751"/>
        <w:gridCol w:w="710"/>
        <w:gridCol w:w="750"/>
        <w:gridCol w:w="748"/>
        <w:gridCol w:w="712"/>
        <w:gridCol w:w="748"/>
        <w:gridCol w:w="751"/>
        <w:gridCol w:w="703"/>
        <w:gridCol w:w="1363"/>
      </w:tblGrid>
      <w:tr w:rsidR="000B6F50" w:rsidRPr="0065364F" w14:paraId="30C7394D" w14:textId="77777777" w:rsidTr="009D0D95">
        <w:trPr>
          <w:trHeight w:val="264"/>
          <w:jc w:val="center"/>
        </w:trPr>
        <w:tc>
          <w:tcPr>
            <w:tcW w:w="1529" w:type="dxa"/>
            <w:tcBorders>
              <w:top w:val="nil"/>
              <w:left w:val="nil"/>
              <w:bottom w:val="nil"/>
              <w:right w:val="nil"/>
            </w:tcBorders>
            <w:shd w:val="clear" w:color="auto" w:fill="auto"/>
            <w:noWrap/>
            <w:vAlign w:val="bottom"/>
            <w:hideMark/>
          </w:tcPr>
          <w:p w14:paraId="5670C72F" w14:textId="77777777" w:rsidR="000B6F50" w:rsidRPr="0065364F" w:rsidRDefault="000B6F50" w:rsidP="000B6F50">
            <w:pPr>
              <w:spacing w:after="0" w:line="240" w:lineRule="auto"/>
              <w:rPr>
                <w:rFonts w:ascii="Times New Roman" w:eastAsia="Times New Roman" w:hAnsi="Times New Roman" w:cs="Times New Roman"/>
                <w:sz w:val="18"/>
                <w:szCs w:val="18"/>
              </w:rPr>
            </w:pPr>
          </w:p>
        </w:tc>
        <w:tc>
          <w:tcPr>
            <w:tcW w:w="1499" w:type="dxa"/>
            <w:gridSpan w:val="2"/>
            <w:tcBorders>
              <w:top w:val="single" w:sz="8" w:space="0" w:color="EBEBEB"/>
              <w:left w:val="nil"/>
              <w:bottom w:val="nil"/>
              <w:right w:val="nil"/>
            </w:tcBorders>
            <w:shd w:val="clear" w:color="auto" w:fill="auto"/>
            <w:vAlign w:val="center"/>
            <w:hideMark/>
          </w:tcPr>
          <w:p w14:paraId="3F9642B8"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Host SOD</w:t>
            </w:r>
          </w:p>
        </w:tc>
        <w:tc>
          <w:tcPr>
            <w:tcW w:w="1460" w:type="dxa"/>
            <w:gridSpan w:val="2"/>
            <w:tcBorders>
              <w:top w:val="single" w:sz="8" w:space="0" w:color="EBEBEB"/>
              <w:left w:val="nil"/>
              <w:bottom w:val="nil"/>
              <w:right w:val="nil"/>
            </w:tcBorders>
            <w:shd w:val="clear" w:color="auto" w:fill="auto"/>
            <w:vAlign w:val="center"/>
            <w:hideMark/>
          </w:tcPr>
          <w:p w14:paraId="028A7539"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Host CAT</w:t>
            </w:r>
          </w:p>
        </w:tc>
        <w:tc>
          <w:tcPr>
            <w:tcW w:w="1460" w:type="dxa"/>
            <w:gridSpan w:val="2"/>
            <w:tcBorders>
              <w:top w:val="single" w:sz="8" w:space="0" w:color="EBEBEB"/>
              <w:left w:val="nil"/>
              <w:bottom w:val="nil"/>
              <w:right w:val="nil"/>
            </w:tcBorders>
            <w:shd w:val="clear" w:color="auto" w:fill="auto"/>
            <w:vAlign w:val="center"/>
            <w:hideMark/>
          </w:tcPr>
          <w:p w14:paraId="14BFC029"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SOD</w:t>
            </w:r>
          </w:p>
        </w:tc>
        <w:tc>
          <w:tcPr>
            <w:tcW w:w="1499" w:type="dxa"/>
            <w:gridSpan w:val="2"/>
            <w:tcBorders>
              <w:top w:val="single" w:sz="8" w:space="0" w:color="EBEBEB"/>
              <w:left w:val="nil"/>
              <w:bottom w:val="nil"/>
              <w:right w:val="nil"/>
            </w:tcBorders>
            <w:shd w:val="clear" w:color="auto" w:fill="auto"/>
            <w:vAlign w:val="center"/>
            <w:hideMark/>
          </w:tcPr>
          <w:p w14:paraId="1B3B9E12"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APX</w:t>
            </w:r>
          </w:p>
        </w:tc>
        <w:tc>
          <w:tcPr>
            <w:tcW w:w="703" w:type="dxa"/>
            <w:tcBorders>
              <w:top w:val="single" w:sz="8" w:space="0" w:color="EBEBEB"/>
              <w:left w:val="nil"/>
              <w:bottom w:val="nil"/>
              <w:right w:val="nil"/>
            </w:tcBorders>
            <w:shd w:val="clear" w:color="auto" w:fill="auto"/>
            <w:vAlign w:val="center"/>
            <w:hideMark/>
          </w:tcPr>
          <w:p w14:paraId="592BD35B"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Light</w:t>
            </w:r>
          </w:p>
        </w:tc>
        <w:tc>
          <w:tcPr>
            <w:tcW w:w="1360" w:type="dxa"/>
            <w:tcBorders>
              <w:top w:val="single" w:sz="8" w:space="0" w:color="EBEBEB"/>
              <w:left w:val="nil"/>
              <w:bottom w:val="nil"/>
              <w:right w:val="nil"/>
            </w:tcBorders>
            <w:shd w:val="clear" w:color="auto" w:fill="auto"/>
            <w:vAlign w:val="center"/>
            <w:hideMark/>
          </w:tcPr>
          <w:p w14:paraId="01583A75"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Temperature</w:t>
            </w:r>
          </w:p>
        </w:tc>
      </w:tr>
      <w:tr w:rsidR="009D0D95" w:rsidRPr="0065364F" w14:paraId="735CB21A" w14:textId="77777777" w:rsidTr="009D0D95">
        <w:trPr>
          <w:trHeight w:val="264"/>
          <w:jc w:val="center"/>
        </w:trPr>
        <w:tc>
          <w:tcPr>
            <w:tcW w:w="1529" w:type="dxa"/>
            <w:tcBorders>
              <w:top w:val="nil"/>
              <w:left w:val="nil"/>
              <w:bottom w:val="single" w:sz="8" w:space="0" w:color="EBEBEB"/>
              <w:right w:val="nil"/>
            </w:tcBorders>
            <w:shd w:val="clear" w:color="auto" w:fill="auto"/>
            <w:vAlign w:val="center"/>
            <w:hideMark/>
          </w:tcPr>
          <w:p w14:paraId="65EE0B8C"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w:t>
            </w:r>
          </w:p>
        </w:tc>
        <w:tc>
          <w:tcPr>
            <w:tcW w:w="748" w:type="dxa"/>
            <w:tcBorders>
              <w:top w:val="nil"/>
              <w:left w:val="nil"/>
              <w:bottom w:val="single" w:sz="8" w:space="0" w:color="EBEBEB"/>
              <w:right w:val="nil"/>
            </w:tcBorders>
            <w:shd w:val="clear" w:color="auto" w:fill="auto"/>
            <w:vAlign w:val="center"/>
            <w:hideMark/>
          </w:tcPr>
          <w:p w14:paraId="783DF7A0"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28 °C</w:t>
            </w:r>
          </w:p>
        </w:tc>
        <w:tc>
          <w:tcPr>
            <w:tcW w:w="750" w:type="dxa"/>
            <w:tcBorders>
              <w:top w:val="nil"/>
              <w:left w:val="nil"/>
              <w:bottom w:val="single" w:sz="8" w:space="0" w:color="EBEBEB"/>
              <w:right w:val="nil"/>
            </w:tcBorders>
            <w:shd w:val="clear" w:color="auto" w:fill="auto"/>
            <w:vAlign w:val="center"/>
            <w:hideMark/>
          </w:tcPr>
          <w:p w14:paraId="7C519DB9"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33 °C</w:t>
            </w:r>
          </w:p>
        </w:tc>
        <w:tc>
          <w:tcPr>
            <w:tcW w:w="710" w:type="dxa"/>
            <w:tcBorders>
              <w:top w:val="nil"/>
              <w:left w:val="nil"/>
              <w:bottom w:val="single" w:sz="8" w:space="0" w:color="EBEBEB"/>
              <w:right w:val="nil"/>
            </w:tcBorders>
            <w:shd w:val="clear" w:color="auto" w:fill="auto"/>
            <w:vAlign w:val="center"/>
            <w:hideMark/>
          </w:tcPr>
          <w:p w14:paraId="621CB1EC"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28 °C</w:t>
            </w:r>
          </w:p>
        </w:tc>
        <w:tc>
          <w:tcPr>
            <w:tcW w:w="749" w:type="dxa"/>
            <w:tcBorders>
              <w:top w:val="nil"/>
              <w:left w:val="nil"/>
              <w:bottom w:val="single" w:sz="8" w:space="0" w:color="EBEBEB"/>
              <w:right w:val="nil"/>
            </w:tcBorders>
            <w:shd w:val="clear" w:color="auto" w:fill="auto"/>
            <w:vAlign w:val="center"/>
            <w:hideMark/>
          </w:tcPr>
          <w:p w14:paraId="01E2A459"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33 °C</w:t>
            </w:r>
          </w:p>
        </w:tc>
        <w:tc>
          <w:tcPr>
            <w:tcW w:w="748" w:type="dxa"/>
            <w:tcBorders>
              <w:top w:val="nil"/>
              <w:left w:val="nil"/>
              <w:bottom w:val="single" w:sz="8" w:space="0" w:color="EBEBEB"/>
              <w:right w:val="nil"/>
            </w:tcBorders>
            <w:shd w:val="clear" w:color="auto" w:fill="auto"/>
            <w:vAlign w:val="center"/>
            <w:hideMark/>
          </w:tcPr>
          <w:p w14:paraId="6EC7963D"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28 °C</w:t>
            </w:r>
          </w:p>
        </w:tc>
        <w:tc>
          <w:tcPr>
            <w:tcW w:w="711" w:type="dxa"/>
            <w:tcBorders>
              <w:top w:val="nil"/>
              <w:left w:val="nil"/>
              <w:bottom w:val="single" w:sz="8" w:space="0" w:color="EBEBEB"/>
              <w:right w:val="nil"/>
            </w:tcBorders>
            <w:shd w:val="clear" w:color="auto" w:fill="auto"/>
            <w:vAlign w:val="center"/>
            <w:hideMark/>
          </w:tcPr>
          <w:p w14:paraId="79DB8CEF"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33 °C</w:t>
            </w:r>
          </w:p>
        </w:tc>
        <w:tc>
          <w:tcPr>
            <w:tcW w:w="748" w:type="dxa"/>
            <w:tcBorders>
              <w:top w:val="nil"/>
              <w:left w:val="nil"/>
              <w:bottom w:val="single" w:sz="8" w:space="0" w:color="EBEBEB"/>
              <w:right w:val="nil"/>
            </w:tcBorders>
            <w:shd w:val="clear" w:color="auto" w:fill="auto"/>
            <w:vAlign w:val="center"/>
            <w:hideMark/>
          </w:tcPr>
          <w:p w14:paraId="76BA9772"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28 °C</w:t>
            </w:r>
          </w:p>
        </w:tc>
        <w:tc>
          <w:tcPr>
            <w:tcW w:w="750" w:type="dxa"/>
            <w:tcBorders>
              <w:top w:val="nil"/>
              <w:left w:val="nil"/>
              <w:bottom w:val="single" w:sz="8" w:space="0" w:color="EBEBEB"/>
              <w:right w:val="nil"/>
            </w:tcBorders>
            <w:shd w:val="clear" w:color="auto" w:fill="auto"/>
            <w:vAlign w:val="center"/>
            <w:hideMark/>
          </w:tcPr>
          <w:p w14:paraId="6F50DC88"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33 °C</w:t>
            </w:r>
          </w:p>
        </w:tc>
        <w:tc>
          <w:tcPr>
            <w:tcW w:w="703" w:type="dxa"/>
            <w:tcBorders>
              <w:top w:val="nil"/>
              <w:left w:val="nil"/>
              <w:bottom w:val="single" w:sz="8" w:space="0" w:color="EBEBEB"/>
              <w:right w:val="nil"/>
            </w:tcBorders>
            <w:shd w:val="clear" w:color="auto" w:fill="auto"/>
            <w:vAlign w:val="center"/>
            <w:hideMark/>
          </w:tcPr>
          <w:p w14:paraId="0C2951C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w:t>
            </w:r>
          </w:p>
        </w:tc>
        <w:tc>
          <w:tcPr>
            <w:tcW w:w="1360" w:type="dxa"/>
            <w:tcBorders>
              <w:top w:val="nil"/>
              <w:left w:val="nil"/>
              <w:bottom w:val="single" w:sz="8" w:space="0" w:color="EBEBEB"/>
              <w:right w:val="nil"/>
            </w:tcBorders>
            <w:shd w:val="clear" w:color="auto" w:fill="auto"/>
            <w:vAlign w:val="center"/>
            <w:hideMark/>
          </w:tcPr>
          <w:p w14:paraId="2834242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w:t>
            </w:r>
          </w:p>
        </w:tc>
      </w:tr>
      <w:tr w:rsidR="000B6F50" w:rsidRPr="0065364F" w14:paraId="4441DC00" w14:textId="77777777" w:rsidTr="009D0D95">
        <w:trPr>
          <w:trHeight w:val="264"/>
          <w:jc w:val="center"/>
        </w:trPr>
        <w:tc>
          <w:tcPr>
            <w:tcW w:w="9513" w:type="dxa"/>
            <w:gridSpan w:val="11"/>
            <w:tcBorders>
              <w:top w:val="single" w:sz="8" w:space="0" w:color="EBEBEB"/>
              <w:left w:val="nil"/>
              <w:bottom w:val="nil"/>
              <w:right w:val="nil"/>
            </w:tcBorders>
            <w:shd w:val="clear" w:color="auto" w:fill="auto"/>
            <w:vAlign w:val="center"/>
            <w:hideMark/>
          </w:tcPr>
          <w:p w14:paraId="462994E4" w14:textId="77777777" w:rsidR="000B6F50" w:rsidRPr="0065364F" w:rsidRDefault="000B6F50" w:rsidP="000B6F50">
            <w:pPr>
              <w:spacing w:after="0" w:line="240" w:lineRule="auto"/>
              <w:jc w:val="center"/>
              <w:rPr>
                <w:rFonts w:ascii="Times New Roman" w:eastAsia="Times New Roman" w:hAnsi="Times New Roman" w:cs="Times New Roman"/>
                <w:i/>
                <w:iCs/>
                <w:color w:val="2E2E2E"/>
                <w:sz w:val="18"/>
                <w:szCs w:val="18"/>
              </w:rPr>
            </w:pPr>
            <w:r w:rsidRPr="0065364F">
              <w:rPr>
                <w:rFonts w:ascii="Times New Roman" w:eastAsia="Times New Roman" w:hAnsi="Times New Roman" w:cs="Times New Roman"/>
                <w:i/>
                <w:iCs/>
                <w:color w:val="2E2E2E"/>
                <w:sz w:val="18"/>
                <w:szCs w:val="18"/>
              </w:rPr>
              <w:t>Acropora millepora</w:t>
            </w:r>
          </w:p>
        </w:tc>
      </w:tr>
      <w:tr w:rsidR="009D0D95" w:rsidRPr="0065364F" w14:paraId="47BF54A2" w14:textId="77777777" w:rsidTr="009D0D95">
        <w:trPr>
          <w:trHeight w:val="264"/>
          <w:jc w:val="center"/>
        </w:trPr>
        <w:tc>
          <w:tcPr>
            <w:tcW w:w="1529" w:type="dxa"/>
            <w:tcBorders>
              <w:top w:val="nil"/>
              <w:left w:val="nil"/>
              <w:bottom w:val="nil"/>
              <w:right w:val="nil"/>
            </w:tcBorders>
            <w:shd w:val="clear" w:color="auto" w:fill="auto"/>
            <w:vAlign w:val="center"/>
            <w:hideMark/>
          </w:tcPr>
          <w:p w14:paraId="2DA1B86E"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Host SOD</w:t>
            </w:r>
          </w:p>
        </w:tc>
        <w:tc>
          <w:tcPr>
            <w:tcW w:w="748" w:type="dxa"/>
            <w:tcBorders>
              <w:top w:val="nil"/>
              <w:left w:val="nil"/>
              <w:bottom w:val="nil"/>
              <w:right w:val="nil"/>
            </w:tcBorders>
            <w:shd w:val="clear" w:color="auto" w:fill="auto"/>
            <w:vAlign w:val="center"/>
            <w:hideMark/>
          </w:tcPr>
          <w:p w14:paraId="302D11E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50" w:type="dxa"/>
            <w:tcBorders>
              <w:top w:val="nil"/>
              <w:left w:val="nil"/>
              <w:bottom w:val="nil"/>
              <w:right w:val="nil"/>
            </w:tcBorders>
            <w:shd w:val="clear" w:color="auto" w:fill="auto"/>
            <w:vAlign w:val="center"/>
            <w:hideMark/>
          </w:tcPr>
          <w:p w14:paraId="4C15934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10" w:type="dxa"/>
            <w:tcBorders>
              <w:top w:val="nil"/>
              <w:left w:val="nil"/>
              <w:bottom w:val="nil"/>
              <w:right w:val="nil"/>
            </w:tcBorders>
            <w:shd w:val="clear" w:color="auto" w:fill="auto"/>
            <w:vAlign w:val="center"/>
            <w:hideMark/>
          </w:tcPr>
          <w:p w14:paraId="72BEFC80"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c>
          <w:tcPr>
            <w:tcW w:w="749" w:type="dxa"/>
            <w:tcBorders>
              <w:top w:val="nil"/>
              <w:left w:val="nil"/>
              <w:bottom w:val="nil"/>
              <w:right w:val="nil"/>
            </w:tcBorders>
            <w:shd w:val="clear" w:color="auto" w:fill="auto"/>
            <w:vAlign w:val="center"/>
            <w:hideMark/>
          </w:tcPr>
          <w:p w14:paraId="23E9BD2D"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48" w:type="dxa"/>
            <w:tcBorders>
              <w:top w:val="nil"/>
              <w:left w:val="nil"/>
              <w:bottom w:val="nil"/>
              <w:right w:val="nil"/>
            </w:tcBorders>
            <w:shd w:val="clear" w:color="auto" w:fill="auto"/>
            <w:vAlign w:val="center"/>
            <w:hideMark/>
          </w:tcPr>
          <w:p w14:paraId="590B38CB"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11" w:type="dxa"/>
            <w:tcBorders>
              <w:top w:val="nil"/>
              <w:left w:val="nil"/>
              <w:bottom w:val="nil"/>
              <w:right w:val="nil"/>
            </w:tcBorders>
            <w:shd w:val="clear" w:color="auto" w:fill="auto"/>
            <w:vAlign w:val="center"/>
            <w:hideMark/>
          </w:tcPr>
          <w:p w14:paraId="1E8EAE99"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48" w:type="dxa"/>
            <w:tcBorders>
              <w:top w:val="nil"/>
              <w:left w:val="nil"/>
              <w:bottom w:val="nil"/>
              <w:right w:val="nil"/>
            </w:tcBorders>
            <w:shd w:val="clear" w:color="auto" w:fill="auto"/>
            <w:vAlign w:val="center"/>
            <w:hideMark/>
          </w:tcPr>
          <w:p w14:paraId="62CCD7CE"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50" w:type="dxa"/>
            <w:tcBorders>
              <w:top w:val="nil"/>
              <w:left w:val="nil"/>
              <w:bottom w:val="nil"/>
              <w:right w:val="nil"/>
            </w:tcBorders>
            <w:shd w:val="clear" w:color="auto" w:fill="auto"/>
            <w:vAlign w:val="center"/>
            <w:hideMark/>
          </w:tcPr>
          <w:p w14:paraId="677FEAD3"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03" w:type="dxa"/>
            <w:tcBorders>
              <w:top w:val="nil"/>
              <w:left w:val="nil"/>
              <w:bottom w:val="nil"/>
              <w:right w:val="nil"/>
            </w:tcBorders>
            <w:shd w:val="clear" w:color="auto" w:fill="auto"/>
            <w:vAlign w:val="center"/>
            <w:hideMark/>
          </w:tcPr>
          <w:p w14:paraId="31609D8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628948EB"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9D0D95" w:rsidRPr="0065364F" w14:paraId="357B788D" w14:textId="77777777" w:rsidTr="009D0D95">
        <w:trPr>
          <w:trHeight w:val="264"/>
          <w:jc w:val="center"/>
        </w:trPr>
        <w:tc>
          <w:tcPr>
            <w:tcW w:w="1529" w:type="dxa"/>
            <w:tcBorders>
              <w:top w:val="nil"/>
              <w:left w:val="nil"/>
              <w:bottom w:val="nil"/>
              <w:right w:val="nil"/>
            </w:tcBorders>
            <w:shd w:val="clear" w:color="auto" w:fill="auto"/>
            <w:vAlign w:val="center"/>
            <w:hideMark/>
          </w:tcPr>
          <w:p w14:paraId="121EAEF5"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Host CAT</w:t>
            </w:r>
          </w:p>
        </w:tc>
        <w:tc>
          <w:tcPr>
            <w:tcW w:w="748" w:type="dxa"/>
            <w:tcBorders>
              <w:top w:val="nil"/>
              <w:left w:val="nil"/>
              <w:bottom w:val="nil"/>
              <w:right w:val="nil"/>
            </w:tcBorders>
            <w:shd w:val="clear" w:color="auto" w:fill="auto"/>
            <w:vAlign w:val="center"/>
            <w:hideMark/>
          </w:tcPr>
          <w:p w14:paraId="3E2ABA4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nil"/>
              <w:right w:val="nil"/>
            </w:tcBorders>
            <w:shd w:val="clear" w:color="auto" w:fill="auto"/>
            <w:vAlign w:val="center"/>
            <w:hideMark/>
          </w:tcPr>
          <w:p w14:paraId="083833D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− 0.50</w:t>
            </w:r>
          </w:p>
        </w:tc>
        <w:tc>
          <w:tcPr>
            <w:tcW w:w="710" w:type="dxa"/>
            <w:tcBorders>
              <w:top w:val="nil"/>
              <w:left w:val="nil"/>
              <w:bottom w:val="nil"/>
              <w:right w:val="nil"/>
            </w:tcBorders>
            <w:shd w:val="clear" w:color="auto" w:fill="auto"/>
            <w:vAlign w:val="center"/>
            <w:hideMark/>
          </w:tcPr>
          <w:p w14:paraId="6F2AA6D5"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49" w:type="dxa"/>
            <w:tcBorders>
              <w:top w:val="nil"/>
              <w:left w:val="nil"/>
              <w:bottom w:val="nil"/>
              <w:right w:val="nil"/>
            </w:tcBorders>
            <w:shd w:val="clear" w:color="auto" w:fill="auto"/>
            <w:vAlign w:val="center"/>
            <w:hideMark/>
          </w:tcPr>
          <w:p w14:paraId="524F3BC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48" w:type="dxa"/>
            <w:tcBorders>
              <w:top w:val="nil"/>
              <w:left w:val="nil"/>
              <w:bottom w:val="nil"/>
              <w:right w:val="nil"/>
            </w:tcBorders>
            <w:shd w:val="clear" w:color="auto" w:fill="auto"/>
            <w:vAlign w:val="center"/>
            <w:hideMark/>
          </w:tcPr>
          <w:p w14:paraId="44B4370D"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c>
          <w:tcPr>
            <w:tcW w:w="711" w:type="dxa"/>
            <w:tcBorders>
              <w:top w:val="nil"/>
              <w:left w:val="nil"/>
              <w:bottom w:val="nil"/>
              <w:right w:val="nil"/>
            </w:tcBorders>
            <w:shd w:val="clear" w:color="auto" w:fill="auto"/>
            <w:vAlign w:val="center"/>
            <w:hideMark/>
          </w:tcPr>
          <w:p w14:paraId="50B0C2B1"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48" w:type="dxa"/>
            <w:tcBorders>
              <w:top w:val="nil"/>
              <w:left w:val="nil"/>
              <w:bottom w:val="nil"/>
              <w:right w:val="nil"/>
            </w:tcBorders>
            <w:shd w:val="clear" w:color="auto" w:fill="auto"/>
            <w:vAlign w:val="center"/>
            <w:hideMark/>
          </w:tcPr>
          <w:p w14:paraId="2829D964"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50" w:type="dxa"/>
            <w:tcBorders>
              <w:top w:val="nil"/>
              <w:left w:val="nil"/>
              <w:bottom w:val="nil"/>
              <w:right w:val="nil"/>
            </w:tcBorders>
            <w:shd w:val="clear" w:color="auto" w:fill="auto"/>
            <w:vAlign w:val="center"/>
            <w:hideMark/>
          </w:tcPr>
          <w:p w14:paraId="6885AA0B"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03" w:type="dxa"/>
            <w:tcBorders>
              <w:top w:val="nil"/>
              <w:left w:val="nil"/>
              <w:bottom w:val="nil"/>
              <w:right w:val="nil"/>
            </w:tcBorders>
            <w:shd w:val="clear" w:color="auto" w:fill="auto"/>
            <w:vAlign w:val="center"/>
            <w:hideMark/>
          </w:tcPr>
          <w:p w14:paraId="6AD9443B"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2C1B7C47"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9D0D95" w:rsidRPr="0065364F" w14:paraId="49277A8F" w14:textId="77777777" w:rsidTr="009D0D95">
        <w:trPr>
          <w:trHeight w:val="264"/>
          <w:jc w:val="center"/>
        </w:trPr>
        <w:tc>
          <w:tcPr>
            <w:tcW w:w="1529" w:type="dxa"/>
            <w:tcBorders>
              <w:top w:val="nil"/>
              <w:left w:val="nil"/>
              <w:bottom w:val="nil"/>
              <w:right w:val="nil"/>
            </w:tcBorders>
            <w:shd w:val="clear" w:color="auto" w:fill="auto"/>
            <w:vAlign w:val="center"/>
            <w:hideMark/>
          </w:tcPr>
          <w:p w14:paraId="5CCC7B02"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SOD</w:t>
            </w:r>
          </w:p>
        </w:tc>
        <w:tc>
          <w:tcPr>
            <w:tcW w:w="748" w:type="dxa"/>
            <w:tcBorders>
              <w:top w:val="nil"/>
              <w:left w:val="nil"/>
              <w:bottom w:val="nil"/>
              <w:right w:val="nil"/>
            </w:tcBorders>
            <w:shd w:val="clear" w:color="auto" w:fill="auto"/>
            <w:vAlign w:val="center"/>
            <w:hideMark/>
          </w:tcPr>
          <w:p w14:paraId="2B97E800"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0.51</w:t>
            </w:r>
          </w:p>
        </w:tc>
        <w:tc>
          <w:tcPr>
            <w:tcW w:w="750" w:type="dxa"/>
            <w:tcBorders>
              <w:top w:val="nil"/>
              <w:left w:val="nil"/>
              <w:bottom w:val="nil"/>
              <w:right w:val="nil"/>
            </w:tcBorders>
            <w:shd w:val="clear" w:color="auto" w:fill="auto"/>
            <w:vAlign w:val="center"/>
            <w:hideMark/>
          </w:tcPr>
          <w:p w14:paraId="7DAC0D8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0" w:type="dxa"/>
            <w:tcBorders>
              <w:top w:val="nil"/>
              <w:left w:val="nil"/>
              <w:bottom w:val="nil"/>
              <w:right w:val="nil"/>
            </w:tcBorders>
            <w:shd w:val="clear" w:color="auto" w:fill="auto"/>
            <w:vAlign w:val="center"/>
            <w:hideMark/>
          </w:tcPr>
          <w:p w14:paraId="4C9009D3"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9" w:type="dxa"/>
            <w:tcBorders>
              <w:top w:val="nil"/>
              <w:left w:val="nil"/>
              <w:bottom w:val="nil"/>
              <w:right w:val="nil"/>
            </w:tcBorders>
            <w:shd w:val="clear" w:color="auto" w:fill="auto"/>
            <w:vAlign w:val="center"/>
            <w:hideMark/>
          </w:tcPr>
          <w:p w14:paraId="4CD5C163"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− 0.61</w:t>
            </w:r>
          </w:p>
        </w:tc>
        <w:tc>
          <w:tcPr>
            <w:tcW w:w="748" w:type="dxa"/>
            <w:tcBorders>
              <w:top w:val="nil"/>
              <w:left w:val="nil"/>
              <w:bottom w:val="nil"/>
              <w:right w:val="nil"/>
            </w:tcBorders>
            <w:shd w:val="clear" w:color="auto" w:fill="auto"/>
            <w:vAlign w:val="center"/>
            <w:hideMark/>
          </w:tcPr>
          <w:p w14:paraId="3F68D5B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11" w:type="dxa"/>
            <w:tcBorders>
              <w:top w:val="nil"/>
              <w:left w:val="nil"/>
              <w:bottom w:val="nil"/>
              <w:right w:val="nil"/>
            </w:tcBorders>
            <w:shd w:val="clear" w:color="auto" w:fill="auto"/>
            <w:vAlign w:val="center"/>
            <w:hideMark/>
          </w:tcPr>
          <w:p w14:paraId="33DBDD1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48" w:type="dxa"/>
            <w:tcBorders>
              <w:top w:val="nil"/>
              <w:left w:val="nil"/>
              <w:bottom w:val="nil"/>
              <w:right w:val="nil"/>
            </w:tcBorders>
            <w:shd w:val="clear" w:color="auto" w:fill="auto"/>
            <w:vAlign w:val="center"/>
            <w:hideMark/>
          </w:tcPr>
          <w:p w14:paraId="14BEA99C"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c>
          <w:tcPr>
            <w:tcW w:w="750" w:type="dxa"/>
            <w:tcBorders>
              <w:top w:val="nil"/>
              <w:left w:val="nil"/>
              <w:bottom w:val="nil"/>
              <w:right w:val="nil"/>
            </w:tcBorders>
            <w:shd w:val="clear" w:color="auto" w:fill="auto"/>
            <w:vAlign w:val="center"/>
            <w:hideMark/>
          </w:tcPr>
          <w:p w14:paraId="717D73C0"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03" w:type="dxa"/>
            <w:tcBorders>
              <w:top w:val="nil"/>
              <w:left w:val="nil"/>
              <w:bottom w:val="nil"/>
              <w:right w:val="nil"/>
            </w:tcBorders>
            <w:shd w:val="clear" w:color="auto" w:fill="auto"/>
            <w:vAlign w:val="center"/>
            <w:hideMark/>
          </w:tcPr>
          <w:p w14:paraId="74CE81C9"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0.48</w:t>
            </w:r>
          </w:p>
        </w:tc>
        <w:tc>
          <w:tcPr>
            <w:tcW w:w="1360" w:type="dxa"/>
            <w:tcBorders>
              <w:top w:val="nil"/>
              <w:left w:val="nil"/>
              <w:bottom w:val="nil"/>
              <w:right w:val="nil"/>
            </w:tcBorders>
            <w:shd w:val="clear" w:color="auto" w:fill="auto"/>
            <w:vAlign w:val="center"/>
            <w:hideMark/>
          </w:tcPr>
          <w:p w14:paraId="3155F1BC"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0.48</w:t>
            </w:r>
          </w:p>
        </w:tc>
      </w:tr>
      <w:tr w:rsidR="009D0D95" w:rsidRPr="0065364F" w14:paraId="04B4B474" w14:textId="77777777" w:rsidTr="009D0D95">
        <w:trPr>
          <w:trHeight w:val="264"/>
          <w:jc w:val="center"/>
        </w:trPr>
        <w:tc>
          <w:tcPr>
            <w:tcW w:w="1529" w:type="dxa"/>
            <w:tcBorders>
              <w:top w:val="nil"/>
              <w:left w:val="nil"/>
              <w:bottom w:val="nil"/>
              <w:right w:val="nil"/>
            </w:tcBorders>
            <w:shd w:val="clear" w:color="auto" w:fill="auto"/>
            <w:vAlign w:val="center"/>
            <w:hideMark/>
          </w:tcPr>
          <w:p w14:paraId="0A95A1CF"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APX</w:t>
            </w:r>
          </w:p>
        </w:tc>
        <w:tc>
          <w:tcPr>
            <w:tcW w:w="748" w:type="dxa"/>
            <w:tcBorders>
              <w:top w:val="nil"/>
              <w:left w:val="nil"/>
              <w:bottom w:val="nil"/>
              <w:right w:val="nil"/>
            </w:tcBorders>
            <w:shd w:val="clear" w:color="auto" w:fill="auto"/>
            <w:vAlign w:val="center"/>
            <w:hideMark/>
          </w:tcPr>
          <w:p w14:paraId="296D3E3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nil"/>
              <w:right w:val="nil"/>
            </w:tcBorders>
            <w:shd w:val="clear" w:color="auto" w:fill="auto"/>
            <w:vAlign w:val="center"/>
            <w:hideMark/>
          </w:tcPr>
          <w:p w14:paraId="5EF8B0C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0" w:type="dxa"/>
            <w:tcBorders>
              <w:top w:val="nil"/>
              <w:left w:val="nil"/>
              <w:bottom w:val="nil"/>
              <w:right w:val="nil"/>
            </w:tcBorders>
            <w:shd w:val="clear" w:color="auto" w:fill="auto"/>
            <w:vAlign w:val="center"/>
            <w:hideMark/>
          </w:tcPr>
          <w:p w14:paraId="05A2923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9" w:type="dxa"/>
            <w:tcBorders>
              <w:top w:val="nil"/>
              <w:left w:val="nil"/>
              <w:bottom w:val="nil"/>
              <w:right w:val="nil"/>
            </w:tcBorders>
            <w:shd w:val="clear" w:color="auto" w:fill="auto"/>
            <w:vAlign w:val="center"/>
            <w:hideMark/>
          </w:tcPr>
          <w:p w14:paraId="48D1271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nil"/>
              <w:right w:val="nil"/>
            </w:tcBorders>
            <w:shd w:val="clear" w:color="auto" w:fill="auto"/>
            <w:vAlign w:val="center"/>
            <w:hideMark/>
          </w:tcPr>
          <w:p w14:paraId="1AD5A40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0.71</w:t>
            </w:r>
          </w:p>
        </w:tc>
        <w:tc>
          <w:tcPr>
            <w:tcW w:w="711" w:type="dxa"/>
            <w:tcBorders>
              <w:top w:val="nil"/>
              <w:left w:val="nil"/>
              <w:bottom w:val="nil"/>
              <w:right w:val="nil"/>
            </w:tcBorders>
            <w:shd w:val="clear" w:color="auto" w:fill="auto"/>
            <w:vAlign w:val="center"/>
            <w:hideMark/>
          </w:tcPr>
          <w:p w14:paraId="11017D8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nil"/>
              <w:right w:val="nil"/>
            </w:tcBorders>
            <w:shd w:val="clear" w:color="auto" w:fill="auto"/>
            <w:vAlign w:val="center"/>
            <w:hideMark/>
          </w:tcPr>
          <w:p w14:paraId="013867C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50" w:type="dxa"/>
            <w:tcBorders>
              <w:top w:val="nil"/>
              <w:left w:val="nil"/>
              <w:bottom w:val="nil"/>
              <w:right w:val="nil"/>
            </w:tcBorders>
            <w:shd w:val="clear" w:color="auto" w:fill="auto"/>
            <w:vAlign w:val="center"/>
            <w:hideMark/>
          </w:tcPr>
          <w:p w14:paraId="6BF0F8D4"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03" w:type="dxa"/>
            <w:tcBorders>
              <w:top w:val="nil"/>
              <w:left w:val="nil"/>
              <w:bottom w:val="nil"/>
              <w:right w:val="nil"/>
            </w:tcBorders>
            <w:shd w:val="clear" w:color="auto" w:fill="auto"/>
            <w:vAlign w:val="center"/>
            <w:hideMark/>
          </w:tcPr>
          <w:p w14:paraId="1686D32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0.49</w:t>
            </w:r>
          </w:p>
        </w:tc>
        <w:tc>
          <w:tcPr>
            <w:tcW w:w="1360" w:type="dxa"/>
            <w:tcBorders>
              <w:top w:val="nil"/>
              <w:left w:val="nil"/>
              <w:bottom w:val="nil"/>
              <w:right w:val="nil"/>
            </w:tcBorders>
            <w:shd w:val="clear" w:color="auto" w:fill="auto"/>
            <w:vAlign w:val="center"/>
            <w:hideMark/>
          </w:tcPr>
          <w:p w14:paraId="4D605BF5"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0.49</w:t>
            </w:r>
          </w:p>
        </w:tc>
      </w:tr>
      <w:tr w:rsidR="009D0D95" w:rsidRPr="0065364F" w14:paraId="10C18A86" w14:textId="77777777" w:rsidTr="009D0D95">
        <w:trPr>
          <w:trHeight w:val="264"/>
          <w:jc w:val="center"/>
        </w:trPr>
        <w:tc>
          <w:tcPr>
            <w:tcW w:w="1529" w:type="dxa"/>
            <w:tcBorders>
              <w:top w:val="nil"/>
              <w:left w:val="nil"/>
              <w:bottom w:val="nil"/>
              <w:right w:val="nil"/>
            </w:tcBorders>
            <w:shd w:val="clear" w:color="auto" w:fill="auto"/>
            <w:vAlign w:val="center"/>
            <w:hideMark/>
          </w:tcPr>
          <w:p w14:paraId="237B6F94"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KatG</w:t>
            </w:r>
          </w:p>
        </w:tc>
        <w:tc>
          <w:tcPr>
            <w:tcW w:w="748" w:type="dxa"/>
            <w:tcBorders>
              <w:top w:val="nil"/>
              <w:left w:val="nil"/>
              <w:bottom w:val="nil"/>
              <w:right w:val="nil"/>
            </w:tcBorders>
            <w:shd w:val="clear" w:color="auto" w:fill="auto"/>
            <w:vAlign w:val="center"/>
            <w:hideMark/>
          </w:tcPr>
          <w:p w14:paraId="5174456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− 0.45</w:t>
            </w:r>
          </w:p>
        </w:tc>
        <w:tc>
          <w:tcPr>
            <w:tcW w:w="750" w:type="dxa"/>
            <w:tcBorders>
              <w:top w:val="nil"/>
              <w:left w:val="nil"/>
              <w:bottom w:val="nil"/>
              <w:right w:val="nil"/>
            </w:tcBorders>
            <w:shd w:val="clear" w:color="auto" w:fill="auto"/>
            <w:vAlign w:val="center"/>
            <w:hideMark/>
          </w:tcPr>
          <w:p w14:paraId="74974294"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− 0.53</w:t>
            </w:r>
          </w:p>
        </w:tc>
        <w:tc>
          <w:tcPr>
            <w:tcW w:w="710" w:type="dxa"/>
            <w:tcBorders>
              <w:top w:val="nil"/>
              <w:left w:val="nil"/>
              <w:bottom w:val="nil"/>
              <w:right w:val="nil"/>
            </w:tcBorders>
            <w:shd w:val="clear" w:color="auto" w:fill="auto"/>
            <w:vAlign w:val="center"/>
            <w:hideMark/>
          </w:tcPr>
          <w:p w14:paraId="69E21083"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9" w:type="dxa"/>
            <w:tcBorders>
              <w:top w:val="nil"/>
              <w:left w:val="nil"/>
              <w:bottom w:val="nil"/>
              <w:right w:val="nil"/>
            </w:tcBorders>
            <w:shd w:val="clear" w:color="auto" w:fill="auto"/>
            <w:vAlign w:val="center"/>
            <w:hideMark/>
          </w:tcPr>
          <w:p w14:paraId="20A06F6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nil"/>
              <w:right w:val="nil"/>
            </w:tcBorders>
            <w:shd w:val="clear" w:color="auto" w:fill="auto"/>
            <w:vAlign w:val="center"/>
            <w:hideMark/>
          </w:tcPr>
          <w:p w14:paraId="45DE4E8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− 0.74</w:t>
            </w:r>
          </w:p>
        </w:tc>
        <w:tc>
          <w:tcPr>
            <w:tcW w:w="711" w:type="dxa"/>
            <w:tcBorders>
              <w:top w:val="nil"/>
              <w:left w:val="nil"/>
              <w:bottom w:val="nil"/>
              <w:right w:val="nil"/>
            </w:tcBorders>
            <w:shd w:val="clear" w:color="auto" w:fill="auto"/>
            <w:vAlign w:val="center"/>
            <w:hideMark/>
          </w:tcPr>
          <w:p w14:paraId="7C7887C2"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nil"/>
              <w:right w:val="nil"/>
            </w:tcBorders>
            <w:shd w:val="clear" w:color="auto" w:fill="auto"/>
            <w:vAlign w:val="center"/>
            <w:hideMark/>
          </w:tcPr>
          <w:p w14:paraId="36FD0614"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− 0.69</w:t>
            </w:r>
          </w:p>
        </w:tc>
        <w:tc>
          <w:tcPr>
            <w:tcW w:w="750" w:type="dxa"/>
            <w:tcBorders>
              <w:top w:val="nil"/>
              <w:left w:val="nil"/>
              <w:bottom w:val="nil"/>
              <w:right w:val="nil"/>
            </w:tcBorders>
            <w:shd w:val="clear" w:color="auto" w:fill="auto"/>
            <w:vAlign w:val="center"/>
            <w:hideMark/>
          </w:tcPr>
          <w:p w14:paraId="23DEF69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− 0.54</w:t>
            </w:r>
          </w:p>
        </w:tc>
        <w:tc>
          <w:tcPr>
            <w:tcW w:w="703" w:type="dxa"/>
            <w:tcBorders>
              <w:top w:val="nil"/>
              <w:left w:val="nil"/>
              <w:bottom w:val="nil"/>
              <w:right w:val="nil"/>
            </w:tcBorders>
            <w:shd w:val="clear" w:color="auto" w:fill="auto"/>
            <w:vAlign w:val="center"/>
            <w:hideMark/>
          </w:tcPr>
          <w:p w14:paraId="3BA804E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37D2102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0B6F50" w:rsidRPr="0065364F" w14:paraId="5385DD95" w14:textId="77777777" w:rsidTr="009D0D95">
        <w:trPr>
          <w:trHeight w:val="264"/>
          <w:jc w:val="center"/>
        </w:trPr>
        <w:tc>
          <w:tcPr>
            <w:tcW w:w="9513" w:type="dxa"/>
            <w:gridSpan w:val="11"/>
            <w:tcBorders>
              <w:top w:val="nil"/>
              <w:left w:val="nil"/>
              <w:bottom w:val="nil"/>
              <w:right w:val="nil"/>
            </w:tcBorders>
            <w:shd w:val="clear" w:color="auto" w:fill="auto"/>
            <w:vAlign w:val="center"/>
            <w:hideMark/>
          </w:tcPr>
          <w:p w14:paraId="6BEBE38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r>
      <w:tr w:rsidR="000B6F50" w:rsidRPr="0065364F" w14:paraId="7D7A3C47" w14:textId="77777777" w:rsidTr="009D0D95">
        <w:trPr>
          <w:trHeight w:val="264"/>
          <w:jc w:val="center"/>
        </w:trPr>
        <w:tc>
          <w:tcPr>
            <w:tcW w:w="9513" w:type="dxa"/>
            <w:gridSpan w:val="11"/>
            <w:tcBorders>
              <w:top w:val="nil"/>
              <w:left w:val="nil"/>
              <w:bottom w:val="nil"/>
              <w:right w:val="nil"/>
            </w:tcBorders>
            <w:shd w:val="clear" w:color="auto" w:fill="auto"/>
            <w:vAlign w:val="center"/>
            <w:hideMark/>
          </w:tcPr>
          <w:p w14:paraId="5192880D" w14:textId="77777777" w:rsidR="000B6F50" w:rsidRPr="0065364F" w:rsidRDefault="000B6F50" w:rsidP="000B6F50">
            <w:pPr>
              <w:spacing w:after="0" w:line="240" w:lineRule="auto"/>
              <w:jc w:val="center"/>
              <w:rPr>
                <w:rFonts w:ascii="Times New Roman" w:eastAsia="Times New Roman" w:hAnsi="Times New Roman" w:cs="Times New Roman"/>
                <w:i/>
                <w:iCs/>
                <w:color w:val="2E2E2E"/>
                <w:sz w:val="18"/>
                <w:szCs w:val="18"/>
              </w:rPr>
            </w:pPr>
            <w:r w:rsidRPr="0065364F">
              <w:rPr>
                <w:rFonts w:ascii="Times New Roman" w:eastAsia="Times New Roman" w:hAnsi="Times New Roman" w:cs="Times New Roman"/>
                <w:i/>
                <w:iCs/>
                <w:color w:val="2E2E2E"/>
                <w:sz w:val="18"/>
                <w:szCs w:val="18"/>
              </w:rPr>
              <w:t>Montipora digitata</w:t>
            </w:r>
          </w:p>
        </w:tc>
      </w:tr>
      <w:tr w:rsidR="009D0D95" w:rsidRPr="0065364F" w14:paraId="73829902" w14:textId="77777777" w:rsidTr="009D0D95">
        <w:trPr>
          <w:trHeight w:val="264"/>
          <w:jc w:val="center"/>
        </w:trPr>
        <w:tc>
          <w:tcPr>
            <w:tcW w:w="1529" w:type="dxa"/>
            <w:tcBorders>
              <w:top w:val="nil"/>
              <w:left w:val="nil"/>
              <w:bottom w:val="nil"/>
              <w:right w:val="nil"/>
            </w:tcBorders>
            <w:shd w:val="clear" w:color="auto" w:fill="auto"/>
            <w:vAlign w:val="center"/>
            <w:hideMark/>
          </w:tcPr>
          <w:p w14:paraId="55675CAA"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Host SOD</w:t>
            </w:r>
          </w:p>
        </w:tc>
        <w:tc>
          <w:tcPr>
            <w:tcW w:w="748" w:type="dxa"/>
            <w:tcBorders>
              <w:top w:val="nil"/>
              <w:left w:val="nil"/>
              <w:bottom w:val="nil"/>
              <w:right w:val="nil"/>
            </w:tcBorders>
            <w:shd w:val="clear" w:color="auto" w:fill="auto"/>
            <w:vAlign w:val="center"/>
            <w:hideMark/>
          </w:tcPr>
          <w:p w14:paraId="795ABCB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50" w:type="dxa"/>
            <w:tcBorders>
              <w:top w:val="nil"/>
              <w:left w:val="nil"/>
              <w:bottom w:val="nil"/>
              <w:right w:val="nil"/>
            </w:tcBorders>
            <w:shd w:val="clear" w:color="auto" w:fill="auto"/>
            <w:vAlign w:val="center"/>
            <w:hideMark/>
          </w:tcPr>
          <w:p w14:paraId="2907E72C"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10" w:type="dxa"/>
            <w:tcBorders>
              <w:top w:val="nil"/>
              <w:left w:val="nil"/>
              <w:bottom w:val="nil"/>
              <w:right w:val="nil"/>
            </w:tcBorders>
            <w:shd w:val="clear" w:color="auto" w:fill="auto"/>
            <w:vAlign w:val="center"/>
            <w:hideMark/>
          </w:tcPr>
          <w:p w14:paraId="2F3C3929"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c>
          <w:tcPr>
            <w:tcW w:w="749" w:type="dxa"/>
            <w:tcBorders>
              <w:top w:val="nil"/>
              <w:left w:val="nil"/>
              <w:bottom w:val="nil"/>
              <w:right w:val="nil"/>
            </w:tcBorders>
            <w:shd w:val="clear" w:color="auto" w:fill="auto"/>
            <w:vAlign w:val="center"/>
            <w:hideMark/>
          </w:tcPr>
          <w:p w14:paraId="346999E2"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48" w:type="dxa"/>
            <w:tcBorders>
              <w:top w:val="nil"/>
              <w:left w:val="nil"/>
              <w:bottom w:val="nil"/>
              <w:right w:val="nil"/>
            </w:tcBorders>
            <w:shd w:val="clear" w:color="auto" w:fill="auto"/>
            <w:vAlign w:val="center"/>
            <w:hideMark/>
          </w:tcPr>
          <w:p w14:paraId="52415196"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11" w:type="dxa"/>
            <w:tcBorders>
              <w:top w:val="nil"/>
              <w:left w:val="nil"/>
              <w:bottom w:val="nil"/>
              <w:right w:val="nil"/>
            </w:tcBorders>
            <w:shd w:val="clear" w:color="auto" w:fill="auto"/>
            <w:vAlign w:val="center"/>
            <w:hideMark/>
          </w:tcPr>
          <w:p w14:paraId="2EE3C335"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48" w:type="dxa"/>
            <w:tcBorders>
              <w:top w:val="nil"/>
              <w:left w:val="nil"/>
              <w:bottom w:val="nil"/>
              <w:right w:val="nil"/>
            </w:tcBorders>
            <w:shd w:val="clear" w:color="auto" w:fill="auto"/>
            <w:vAlign w:val="center"/>
            <w:hideMark/>
          </w:tcPr>
          <w:p w14:paraId="72C48851"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50" w:type="dxa"/>
            <w:tcBorders>
              <w:top w:val="nil"/>
              <w:left w:val="nil"/>
              <w:bottom w:val="nil"/>
              <w:right w:val="nil"/>
            </w:tcBorders>
            <w:shd w:val="clear" w:color="auto" w:fill="auto"/>
            <w:vAlign w:val="center"/>
            <w:hideMark/>
          </w:tcPr>
          <w:p w14:paraId="78AE70E0"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03" w:type="dxa"/>
            <w:tcBorders>
              <w:top w:val="nil"/>
              <w:left w:val="nil"/>
              <w:bottom w:val="nil"/>
              <w:right w:val="nil"/>
            </w:tcBorders>
            <w:shd w:val="clear" w:color="auto" w:fill="auto"/>
            <w:vAlign w:val="center"/>
            <w:hideMark/>
          </w:tcPr>
          <w:p w14:paraId="572D3F7A"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7DE9202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9D0D95" w:rsidRPr="0065364F" w14:paraId="793E39AA" w14:textId="77777777" w:rsidTr="009D0D95">
        <w:trPr>
          <w:trHeight w:val="264"/>
          <w:jc w:val="center"/>
        </w:trPr>
        <w:tc>
          <w:tcPr>
            <w:tcW w:w="1529" w:type="dxa"/>
            <w:tcBorders>
              <w:top w:val="nil"/>
              <w:left w:val="nil"/>
              <w:bottom w:val="nil"/>
              <w:right w:val="nil"/>
            </w:tcBorders>
            <w:shd w:val="clear" w:color="auto" w:fill="auto"/>
            <w:vAlign w:val="center"/>
            <w:hideMark/>
          </w:tcPr>
          <w:p w14:paraId="7434C7DA"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Host CAT</w:t>
            </w:r>
          </w:p>
        </w:tc>
        <w:tc>
          <w:tcPr>
            <w:tcW w:w="748" w:type="dxa"/>
            <w:tcBorders>
              <w:top w:val="nil"/>
              <w:left w:val="nil"/>
              <w:bottom w:val="nil"/>
              <w:right w:val="nil"/>
            </w:tcBorders>
            <w:shd w:val="clear" w:color="auto" w:fill="auto"/>
            <w:vAlign w:val="center"/>
            <w:hideMark/>
          </w:tcPr>
          <w:p w14:paraId="27E3E637"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nil"/>
              <w:right w:val="nil"/>
            </w:tcBorders>
            <w:shd w:val="clear" w:color="auto" w:fill="auto"/>
            <w:vAlign w:val="center"/>
            <w:hideMark/>
          </w:tcPr>
          <w:p w14:paraId="6D0394BC"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0" w:type="dxa"/>
            <w:tcBorders>
              <w:top w:val="nil"/>
              <w:left w:val="nil"/>
              <w:bottom w:val="nil"/>
              <w:right w:val="nil"/>
            </w:tcBorders>
            <w:shd w:val="clear" w:color="auto" w:fill="auto"/>
            <w:vAlign w:val="center"/>
            <w:hideMark/>
          </w:tcPr>
          <w:p w14:paraId="3D6DD873"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49" w:type="dxa"/>
            <w:tcBorders>
              <w:top w:val="nil"/>
              <w:left w:val="nil"/>
              <w:bottom w:val="nil"/>
              <w:right w:val="nil"/>
            </w:tcBorders>
            <w:shd w:val="clear" w:color="auto" w:fill="auto"/>
            <w:vAlign w:val="center"/>
            <w:hideMark/>
          </w:tcPr>
          <w:p w14:paraId="3A1579D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48" w:type="dxa"/>
            <w:tcBorders>
              <w:top w:val="nil"/>
              <w:left w:val="nil"/>
              <w:bottom w:val="nil"/>
              <w:right w:val="nil"/>
            </w:tcBorders>
            <w:shd w:val="clear" w:color="auto" w:fill="auto"/>
            <w:vAlign w:val="center"/>
            <w:hideMark/>
          </w:tcPr>
          <w:p w14:paraId="64EFDA3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c>
          <w:tcPr>
            <w:tcW w:w="711" w:type="dxa"/>
            <w:tcBorders>
              <w:top w:val="nil"/>
              <w:left w:val="nil"/>
              <w:bottom w:val="nil"/>
              <w:right w:val="nil"/>
            </w:tcBorders>
            <w:shd w:val="clear" w:color="auto" w:fill="auto"/>
            <w:vAlign w:val="center"/>
            <w:hideMark/>
          </w:tcPr>
          <w:p w14:paraId="609330CB"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48" w:type="dxa"/>
            <w:tcBorders>
              <w:top w:val="nil"/>
              <w:left w:val="nil"/>
              <w:bottom w:val="nil"/>
              <w:right w:val="nil"/>
            </w:tcBorders>
            <w:shd w:val="clear" w:color="auto" w:fill="auto"/>
            <w:vAlign w:val="center"/>
            <w:hideMark/>
          </w:tcPr>
          <w:p w14:paraId="09C3BA29"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50" w:type="dxa"/>
            <w:tcBorders>
              <w:top w:val="nil"/>
              <w:left w:val="nil"/>
              <w:bottom w:val="nil"/>
              <w:right w:val="nil"/>
            </w:tcBorders>
            <w:shd w:val="clear" w:color="auto" w:fill="auto"/>
            <w:vAlign w:val="center"/>
            <w:hideMark/>
          </w:tcPr>
          <w:p w14:paraId="34C96547"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03" w:type="dxa"/>
            <w:tcBorders>
              <w:top w:val="nil"/>
              <w:left w:val="nil"/>
              <w:bottom w:val="nil"/>
              <w:right w:val="nil"/>
            </w:tcBorders>
            <w:shd w:val="clear" w:color="auto" w:fill="auto"/>
            <w:vAlign w:val="center"/>
            <w:hideMark/>
          </w:tcPr>
          <w:p w14:paraId="2D3F18FB"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68AE13E5"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9D0D95" w:rsidRPr="0065364F" w14:paraId="16DC839C" w14:textId="77777777" w:rsidTr="009D0D95">
        <w:trPr>
          <w:trHeight w:val="264"/>
          <w:jc w:val="center"/>
        </w:trPr>
        <w:tc>
          <w:tcPr>
            <w:tcW w:w="1529" w:type="dxa"/>
            <w:tcBorders>
              <w:top w:val="nil"/>
              <w:left w:val="nil"/>
              <w:bottom w:val="nil"/>
              <w:right w:val="nil"/>
            </w:tcBorders>
            <w:shd w:val="clear" w:color="auto" w:fill="auto"/>
            <w:vAlign w:val="center"/>
            <w:hideMark/>
          </w:tcPr>
          <w:p w14:paraId="63372A2A"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SOD</w:t>
            </w:r>
          </w:p>
        </w:tc>
        <w:tc>
          <w:tcPr>
            <w:tcW w:w="748" w:type="dxa"/>
            <w:tcBorders>
              <w:top w:val="nil"/>
              <w:left w:val="nil"/>
              <w:bottom w:val="nil"/>
              <w:right w:val="nil"/>
            </w:tcBorders>
            <w:shd w:val="clear" w:color="auto" w:fill="auto"/>
            <w:vAlign w:val="center"/>
            <w:hideMark/>
          </w:tcPr>
          <w:p w14:paraId="56596D64"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nil"/>
              <w:right w:val="nil"/>
            </w:tcBorders>
            <w:shd w:val="clear" w:color="auto" w:fill="auto"/>
            <w:vAlign w:val="center"/>
            <w:hideMark/>
          </w:tcPr>
          <w:p w14:paraId="3FC670E4"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0" w:type="dxa"/>
            <w:tcBorders>
              <w:top w:val="nil"/>
              <w:left w:val="nil"/>
              <w:bottom w:val="nil"/>
              <w:right w:val="nil"/>
            </w:tcBorders>
            <w:shd w:val="clear" w:color="auto" w:fill="auto"/>
            <w:vAlign w:val="center"/>
            <w:hideMark/>
          </w:tcPr>
          <w:p w14:paraId="3AE5B352"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9" w:type="dxa"/>
            <w:tcBorders>
              <w:top w:val="nil"/>
              <w:left w:val="nil"/>
              <w:bottom w:val="nil"/>
              <w:right w:val="nil"/>
            </w:tcBorders>
            <w:shd w:val="clear" w:color="auto" w:fill="auto"/>
            <w:vAlign w:val="center"/>
            <w:hideMark/>
          </w:tcPr>
          <w:p w14:paraId="191D1820"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nil"/>
              <w:right w:val="nil"/>
            </w:tcBorders>
            <w:shd w:val="clear" w:color="auto" w:fill="auto"/>
            <w:vAlign w:val="center"/>
            <w:hideMark/>
          </w:tcPr>
          <w:p w14:paraId="0C33341B"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11" w:type="dxa"/>
            <w:tcBorders>
              <w:top w:val="nil"/>
              <w:left w:val="nil"/>
              <w:bottom w:val="nil"/>
              <w:right w:val="nil"/>
            </w:tcBorders>
            <w:shd w:val="clear" w:color="auto" w:fill="auto"/>
            <w:vAlign w:val="center"/>
            <w:hideMark/>
          </w:tcPr>
          <w:p w14:paraId="2362B74B"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48" w:type="dxa"/>
            <w:tcBorders>
              <w:top w:val="nil"/>
              <w:left w:val="nil"/>
              <w:bottom w:val="nil"/>
              <w:right w:val="nil"/>
            </w:tcBorders>
            <w:shd w:val="clear" w:color="auto" w:fill="auto"/>
            <w:vAlign w:val="center"/>
            <w:hideMark/>
          </w:tcPr>
          <w:p w14:paraId="1D1E76AA"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p>
        </w:tc>
        <w:tc>
          <w:tcPr>
            <w:tcW w:w="750" w:type="dxa"/>
            <w:tcBorders>
              <w:top w:val="nil"/>
              <w:left w:val="nil"/>
              <w:bottom w:val="nil"/>
              <w:right w:val="nil"/>
            </w:tcBorders>
            <w:shd w:val="clear" w:color="auto" w:fill="auto"/>
            <w:vAlign w:val="center"/>
            <w:hideMark/>
          </w:tcPr>
          <w:p w14:paraId="34BB1700" w14:textId="77777777" w:rsidR="000B6F50" w:rsidRPr="0065364F" w:rsidRDefault="000B6F50" w:rsidP="000B6F50">
            <w:pPr>
              <w:spacing w:after="0" w:line="240" w:lineRule="auto"/>
              <w:jc w:val="center"/>
              <w:rPr>
                <w:rFonts w:ascii="Times New Roman" w:eastAsia="Times New Roman" w:hAnsi="Times New Roman" w:cs="Times New Roman"/>
                <w:sz w:val="18"/>
                <w:szCs w:val="18"/>
              </w:rPr>
            </w:pPr>
          </w:p>
        </w:tc>
        <w:tc>
          <w:tcPr>
            <w:tcW w:w="703" w:type="dxa"/>
            <w:tcBorders>
              <w:top w:val="nil"/>
              <w:left w:val="nil"/>
              <w:bottom w:val="nil"/>
              <w:right w:val="nil"/>
            </w:tcBorders>
            <w:shd w:val="clear" w:color="auto" w:fill="auto"/>
            <w:vAlign w:val="center"/>
            <w:hideMark/>
          </w:tcPr>
          <w:p w14:paraId="086E1A2B"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02EE9BD2"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9D0D95" w:rsidRPr="0065364F" w14:paraId="1E5C09CD" w14:textId="77777777" w:rsidTr="009D0D95">
        <w:trPr>
          <w:trHeight w:val="264"/>
          <w:jc w:val="center"/>
        </w:trPr>
        <w:tc>
          <w:tcPr>
            <w:tcW w:w="1529" w:type="dxa"/>
            <w:tcBorders>
              <w:top w:val="nil"/>
              <w:left w:val="nil"/>
              <w:bottom w:val="nil"/>
              <w:right w:val="nil"/>
            </w:tcBorders>
            <w:shd w:val="clear" w:color="auto" w:fill="auto"/>
            <w:vAlign w:val="center"/>
            <w:hideMark/>
          </w:tcPr>
          <w:p w14:paraId="24B1B39E"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APX</w:t>
            </w:r>
          </w:p>
        </w:tc>
        <w:tc>
          <w:tcPr>
            <w:tcW w:w="748" w:type="dxa"/>
            <w:tcBorders>
              <w:top w:val="nil"/>
              <w:left w:val="nil"/>
              <w:bottom w:val="nil"/>
              <w:right w:val="nil"/>
            </w:tcBorders>
            <w:shd w:val="clear" w:color="auto" w:fill="auto"/>
            <w:vAlign w:val="center"/>
            <w:hideMark/>
          </w:tcPr>
          <w:p w14:paraId="50448ADD"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nil"/>
              <w:right w:val="nil"/>
            </w:tcBorders>
            <w:shd w:val="clear" w:color="auto" w:fill="auto"/>
            <w:vAlign w:val="center"/>
            <w:hideMark/>
          </w:tcPr>
          <w:p w14:paraId="709031A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0" w:type="dxa"/>
            <w:tcBorders>
              <w:top w:val="nil"/>
              <w:left w:val="nil"/>
              <w:bottom w:val="nil"/>
              <w:right w:val="nil"/>
            </w:tcBorders>
            <w:shd w:val="clear" w:color="auto" w:fill="auto"/>
            <w:vAlign w:val="center"/>
            <w:hideMark/>
          </w:tcPr>
          <w:p w14:paraId="66CDA6B0"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0.61</w:t>
            </w:r>
          </w:p>
        </w:tc>
        <w:tc>
          <w:tcPr>
            <w:tcW w:w="749" w:type="dxa"/>
            <w:tcBorders>
              <w:top w:val="nil"/>
              <w:left w:val="nil"/>
              <w:bottom w:val="nil"/>
              <w:right w:val="nil"/>
            </w:tcBorders>
            <w:shd w:val="clear" w:color="auto" w:fill="auto"/>
            <w:vAlign w:val="center"/>
            <w:hideMark/>
          </w:tcPr>
          <w:p w14:paraId="7A8091AA"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nil"/>
              <w:right w:val="nil"/>
            </w:tcBorders>
            <w:shd w:val="clear" w:color="auto" w:fill="auto"/>
            <w:vAlign w:val="center"/>
            <w:hideMark/>
          </w:tcPr>
          <w:p w14:paraId="31611DE5"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1" w:type="dxa"/>
            <w:tcBorders>
              <w:top w:val="nil"/>
              <w:left w:val="nil"/>
              <w:bottom w:val="nil"/>
              <w:right w:val="nil"/>
            </w:tcBorders>
            <w:shd w:val="clear" w:color="auto" w:fill="auto"/>
            <w:vAlign w:val="center"/>
            <w:hideMark/>
          </w:tcPr>
          <w:p w14:paraId="75C4ACD6"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0.46</w:t>
            </w:r>
          </w:p>
        </w:tc>
        <w:tc>
          <w:tcPr>
            <w:tcW w:w="748" w:type="dxa"/>
            <w:tcBorders>
              <w:top w:val="nil"/>
              <w:left w:val="nil"/>
              <w:bottom w:val="nil"/>
              <w:right w:val="nil"/>
            </w:tcBorders>
            <w:shd w:val="clear" w:color="auto" w:fill="auto"/>
            <w:vAlign w:val="center"/>
            <w:hideMark/>
          </w:tcPr>
          <w:p w14:paraId="152774F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50" w:type="dxa"/>
            <w:tcBorders>
              <w:top w:val="nil"/>
              <w:left w:val="nil"/>
              <w:bottom w:val="nil"/>
              <w:right w:val="nil"/>
            </w:tcBorders>
            <w:shd w:val="clear" w:color="auto" w:fill="auto"/>
            <w:vAlign w:val="center"/>
            <w:hideMark/>
          </w:tcPr>
          <w:p w14:paraId="25C019C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w:t>
            </w:r>
          </w:p>
        </w:tc>
        <w:tc>
          <w:tcPr>
            <w:tcW w:w="703" w:type="dxa"/>
            <w:tcBorders>
              <w:top w:val="nil"/>
              <w:left w:val="nil"/>
              <w:bottom w:val="nil"/>
              <w:right w:val="nil"/>
            </w:tcBorders>
            <w:shd w:val="clear" w:color="auto" w:fill="auto"/>
            <w:vAlign w:val="center"/>
            <w:hideMark/>
          </w:tcPr>
          <w:p w14:paraId="55AAAC0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nil"/>
              <w:right w:val="nil"/>
            </w:tcBorders>
            <w:shd w:val="clear" w:color="auto" w:fill="auto"/>
            <w:vAlign w:val="center"/>
            <w:hideMark/>
          </w:tcPr>
          <w:p w14:paraId="0F969197"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r w:rsidR="009D0D95" w:rsidRPr="0065364F" w14:paraId="118B3B04" w14:textId="77777777" w:rsidTr="009D0D95">
        <w:trPr>
          <w:trHeight w:val="264"/>
          <w:jc w:val="center"/>
        </w:trPr>
        <w:tc>
          <w:tcPr>
            <w:tcW w:w="1529" w:type="dxa"/>
            <w:tcBorders>
              <w:top w:val="nil"/>
              <w:left w:val="nil"/>
              <w:bottom w:val="single" w:sz="8" w:space="0" w:color="EBEBEB"/>
              <w:right w:val="nil"/>
            </w:tcBorders>
            <w:shd w:val="clear" w:color="auto" w:fill="auto"/>
            <w:vAlign w:val="center"/>
            <w:hideMark/>
          </w:tcPr>
          <w:p w14:paraId="4BF0BCF0" w14:textId="77777777" w:rsidR="000B6F50" w:rsidRPr="0065364F" w:rsidRDefault="000B6F50" w:rsidP="000B6F50">
            <w:pPr>
              <w:spacing w:after="0" w:line="240" w:lineRule="auto"/>
              <w:jc w:val="center"/>
              <w:rPr>
                <w:rFonts w:ascii="Times New Roman" w:eastAsia="Times New Roman" w:hAnsi="Times New Roman" w:cs="Times New Roman"/>
                <w:b/>
                <w:bCs/>
                <w:color w:val="2E2E2E"/>
                <w:sz w:val="18"/>
                <w:szCs w:val="18"/>
              </w:rPr>
            </w:pPr>
            <w:r w:rsidRPr="0065364F">
              <w:rPr>
                <w:rFonts w:ascii="Times New Roman" w:eastAsia="Times New Roman" w:hAnsi="Times New Roman" w:cs="Times New Roman"/>
                <w:b/>
                <w:bCs/>
                <w:color w:val="2E2E2E"/>
                <w:sz w:val="18"/>
                <w:szCs w:val="18"/>
              </w:rPr>
              <w:t>Symbiont KatG</w:t>
            </w:r>
          </w:p>
        </w:tc>
        <w:tc>
          <w:tcPr>
            <w:tcW w:w="748" w:type="dxa"/>
            <w:tcBorders>
              <w:top w:val="nil"/>
              <w:left w:val="nil"/>
              <w:bottom w:val="single" w:sz="8" w:space="0" w:color="EBEBEB"/>
              <w:right w:val="nil"/>
            </w:tcBorders>
            <w:shd w:val="clear" w:color="auto" w:fill="auto"/>
            <w:vAlign w:val="center"/>
            <w:hideMark/>
          </w:tcPr>
          <w:p w14:paraId="6D8D1741"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single" w:sz="8" w:space="0" w:color="EBEBEB"/>
              <w:right w:val="nil"/>
            </w:tcBorders>
            <w:shd w:val="clear" w:color="auto" w:fill="auto"/>
            <w:vAlign w:val="center"/>
            <w:hideMark/>
          </w:tcPr>
          <w:p w14:paraId="58C2112C"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0" w:type="dxa"/>
            <w:tcBorders>
              <w:top w:val="nil"/>
              <w:left w:val="nil"/>
              <w:bottom w:val="single" w:sz="8" w:space="0" w:color="EBEBEB"/>
              <w:right w:val="nil"/>
            </w:tcBorders>
            <w:shd w:val="clear" w:color="auto" w:fill="auto"/>
            <w:vAlign w:val="center"/>
            <w:hideMark/>
          </w:tcPr>
          <w:p w14:paraId="2819A8D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0.5</w:t>
            </w:r>
          </w:p>
        </w:tc>
        <w:tc>
          <w:tcPr>
            <w:tcW w:w="749" w:type="dxa"/>
            <w:tcBorders>
              <w:top w:val="nil"/>
              <w:left w:val="nil"/>
              <w:bottom w:val="single" w:sz="8" w:space="0" w:color="EBEBEB"/>
              <w:right w:val="nil"/>
            </w:tcBorders>
            <w:shd w:val="clear" w:color="auto" w:fill="auto"/>
            <w:vAlign w:val="center"/>
            <w:hideMark/>
          </w:tcPr>
          <w:p w14:paraId="7B7004FE"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single" w:sz="8" w:space="0" w:color="EBEBEB"/>
              <w:right w:val="nil"/>
            </w:tcBorders>
            <w:shd w:val="clear" w:color="auto" w:fill="auto"/>
            <w:vAlign w:val="center"/>
            <w:hideMark/>
          </w:tcPr>
          <w:p w14:paraId="137C74E5"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11" w:type="dxa"/>
            <w:tcBorders>
              <w:top w:val="nil"/>
              <w:left w:val="nil"/>
              <w:bottom w:val="single" w:sz="8" w:space="0" w:color="EBEBEB"/>
              <w:right w:val="nil"/>
            </w:tcBorders>
            <w:shd w:val="clear" w:color="auto" w:fill="auto"/>
            <w:vAlign w:val="center"/>
            <w:hideMark/>
          </w:tcPr>
          <w:p w14:paraId="289D28F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48" w:type="dxa"/>
            <w:tcBorders>
              <w:top w:val="nil"/>
              <w:left w:val="nil"/>
              <w:bottom w:val="single" w:sz="8" w:space="0" w:color="EBEBEB"/>
              <w:right w:val="nil"/>
            </w:tcBorders>
            <w:shd w:val="clear" w:color="auto" w:fill="auto"/>
            <w:vAlign w:val="center"/>
            <w:hideMark/>
          </w:tcPr>
          <w:p w14:paraId="30397947"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50" w:type="dxa"/>
            <w:tcBorders>
              <w:top w:val="nil"/>
              <w:left w:val="nil"/>
              <w:bottom w:val="single" w:sz="8" w:space="0" w:color="EBEBEB"/>
              <w:right w:val="nil"/>
            </w:tcBorders>
            <w:shd w:val="clear" w:color="auto" w:fill="auto"/>
            <w:vAlign w:val="center"/>
            <w:hideMark/>
          </w:tcPr>
          <w:p w14:paraId="27EE61B3"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703" w:type="dxa"/>
            <w:tcBorders>
              <w:top w:val="nil"/>
              <w:left w:val="nil"/>
              <w:bottom w:val="single" w:sz="8" w:space="0" w:color="EBEBEB"/>
              <w:right w:val="nil"/>
            </w:tcBorders>
            <w:shd w:val="clear" w:color="auto" w:fill="auto"/>
            <w:vAlign w:val="center"/>
            <w:hideMark/>
          </w:tcPr>
          <w:p w14:paraId="7F26DFBF"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c>
          <w:tcPr>
            <w:tcW w:w="1360" w:type="dxa"/>
            <w:tcBorders>
              <w:top w:val="nil"/>
              <w:left w:val="nil"/>
              <w:bottom w:val="single" w:sz="8" w:space="0" w:color="EBEBEB"/>
              <w:right w:val="nil"/>
            </w:tcBorders>
            <w:shd w:val="clear" w:color="auto" w:fill="auto"/>
            <w:vAlign w:val="center"/>
            <w:hideMark/>
          </w:tcPr>
          <w:p w14:paraId="1162ACC8" w14:textId="77777777" w:rsidR="000B6F50" w:rsidRPr="0065364F" w:rsidRDefault="000B6F50" w:rsidP="000B6F50">
            <w:pPr>
              <w:spacing w:after="0" w:line="240" w:lineRule="auto"/>
              <w:jc w:val="center"/>
              <w:rPr>
                <w:rFonts w:ascii="Times New Roman" w:eastAsia="Times New Roman" w:hAnsi="Times New Roman" w:cs="Times New Roman"/>
                <w:color w:val="2E2E2E"/>
                <w:sz w:val="18"/>
                <w:szCs w:val="18"/>
              </w:rPr>
            </w:pPr>
            <w:r w:rsidRPr="0065364F">
              <w:rPr>
                <w:rFonts w:ascii="Times New Roman" w:eastAsia="Times New Roman" w:hAnsi="Times New Roman" w:cs="Times New Roman"/>
                <w:color w:val="2E2E2E"/>
                <w:sz w:val="18"/>
                <w:szCs w:val="18"/>
              </w:rPr>
              <w:t>n.s.</w:t>
            </w:r>
          </w:p>
        </w:tc>
      </w:tr>
    </w:tbl>
    <w:p w14:paraId="1DAF1F2A" w14:textId="69248DCF" w:rsidR="008F52A5" w:rsidRPr="0065364F" w:rsidRDefault="00934FDB" w:rsidP="00DE1BA3">
      <w:pPr>
        <w:spacing w:before="240" w:after="0"/>
        <w:rPr>
          <w:rFonts w:ascii="Times New Roman" w:hAnsi="Times New Roman" w:cs="Times New Roman"/>
        </w:rPr>
      </w:pPr>
      <w:r w:rsidRPr="0065364F">
        <w:rPr>
          <w:rFonts w:ascii="Times New Roman" w:hAnsi="Times New Roman" w:cs="Times New Roman"/>
          <w:b/>
          <w:bCs/>
        </w:rPr>
        <w:t xml:space="preserve">Table 1 </w:t>
      </w:r>
      <w:r w:rsidRPr="0065364F">
        <w:rPr>
          <w:rFonts w:ascii="Times New Roman" w:hAnsi="Times New Roman" w:cs="Times New Roman"/>
        </w:rPr>
        <w:t xml:space="preserve">Pearson correlation coefficients (pairwise correlations) of antioxidant enzyme activities in </w:t>
      </w:r>
      <w:r w:rsidR="00475266" w:rsidRPr="0065364F">
        <w:rPr>
          <w:rFonts w:ascii="Times New Roman" w:hAnsi="Times New Roman" w:cs="Times New Roman"/>
        </w:rPr>
        <w:t>2</w:t>
      </w:r>
      <w:r w:rsidRPr="0065364F">
        <w:rPr>
          <w:rFonts w:ascii="Times New Roman" w:hAnsi="Times New Roman" w:cs="Times New Roman"/>
        </w:rPr>
        <w:t xml:space="preserve"> corals</w:t>
      </w:r>
      <w:r w:rsidR="00475266" w:rsidRPr="0065364F">
        <w:rPr>
          <w:rFonts w:ascii="Times New Roman" w:hAnsi="Times New Roman" w:cs="Times New Roman"/>
        </w:rPr>
        <w:t xml:space="preserve"> species</w:t>
      </w:r>
      <w:r w:rsidRPr="0065364F">
        <w:rPr>
          <w:rFonts w:ascii="Times New Roman" w:hAnsi="Times New Roman" w:cs="Times New Roman"/>
        </w:rPr>
        <w:t xml:space="preserve"> at 28°C and 33°C, over 9 days. </w:t>
      </w:r>
      <w:r w:rsidRPr="0065364F">
        <w:rPr>
          <w:rFonts w:ascii="Times New Roman" w:hAnsi="Times New Roman" w:cs="Times New Roman"/>
          <w:b/>
          <w:bCs/>
        </w:rPr>
        <w:t xml:space="preserve">SOD: </w:t>
      </w:r>
      <w:r w:rsidRPr="0065364F">
        <w:rPr>
          <w:rFonts w:ascii="Times New Roman" w:hAnsi="Times New Roman" w:cs="Times New Roman"/>
        </w:rPr>
        <w:t xml:space="preserve">superoxide dismutase, </w:t>
      </w:r>
      <w:r w:rsidRPr="0065364F">
        <w:rPr>
          <w:rFonts w:ascii="Times New Roman" w:hAnsi="Times New Roman" w:cs="Times New Roman"/>
          <w:b/>
          <w:bCs/>
        </w:rPr>
        <w:t>APX:</w:t>
      </w:r>
      <w:r w:rsidRPr="0065364F">
        <w:rPr>
          <w:rFonts w:ascii="Times New Roman" w:hAnsi="Times New Roman" w:cs="Times New Roman"/>
        </w:rPr>
        <w:t xml:space="preserve"> ascorbate peroxidase,</w:t>
      </w:r>
      <w:r w:rsidRPr="0065364F">
        <w:rPr>
          <w:rFonts w:ascii="Times New Roman" w:hAnsi="Times New Roman" w:cs="Times New Roman"/>
          <w:b/>
          <w:bCs/>
        </w:rPr>
        <w:t xml:space="preserve"> CAT:</w:t>
      </w:r>
      <w:r w:rsidRPr="0065364F">
        <w:rPr>
          <w:rFonts w:ascii="Times New Roman" w:hAnsi="Times New Roman" w:cs="Times New Roman"/>
        </w:rPr>
        <w:t xml:space="preserve"> catalase (host only)</w:t>
      </w:r>
      <w:r w:rsidR="00475266" w:rsidRPr="0065364F">
        <w:rPr>
          <w:rFonts w:ascii="Times New Roman" w:hAnsi="Times New Roman" w:cs="Times New Roman"/>
        </w:rPr>
        <w:t>,</w:t>
      </w:r>
      <w:r w:rsidRPr="0065364F">
        <w:rPr>
          <w:rFonts w:ascii="Times New Roman" w:hAnsi="Times New Roman" w:cs="Times New Roman"/>
          <w:b/>
          <w:bCs/>
        </w:rPr>
        <w:t xml:space="preserve"> KatG </w:t>
      </w:r>
      <w:r w:rsidRPr="0065364F">
        <w:rPr>
          <w:rFonts w:ascii="Times New Roman" w:hAnsi="Times New Roman" w:cs="Times New Roman"/>
        </w:rPr>
        <w:t xml:space="preserve">catalase peroxidase (symbiont only). N = 20 per coral and treatment, except for A. millepora at 33 °C, where N = 17. The last </w:t>
      </w:r>
      <w:r w:rsidR="009E75AA" w:rsidRPr="0065364F">
        <w:rPr>
          <w:rFonts w:ascii="Times New Roman" w:hAnsi="Times New Roman" w:cs="Times New Roman"/>
        </w:rPr>
        <w:t>2</w:t>
      </w:r>
      <w:r w:rsidRPr="0065364F">
        <w:rPr>
          <w:rFonts w:ascii="Times New Roman" w:hAnsi="Times New Roman" w:cs="Times New Roman"/>
        </w:rPr>
        <w:t xml:space="preserve"> columns show enzymatic responses to natural fluctuations in daily mean light and temperature in the control treatment. Only significant correlations (</w:t>
      </w:r>
      <w:r w:rsidRPr="0065364F">
        <w:rPr>
          <w:rFonts w:ascii="Times New Roman" w:hAnsi="Times New Roman" w:cs="Times New Roman"/>
          <w:i/>
          <w:iCs/>
        </w:rPr>
        <w:t>p</w:t>
      </w:r>
      <w:r w:rsidRPr="0065364F">
        <w:rPr>
          <w:rFonts w:ascii="Times New Roman" w:hAnsi="Times New Roman" w:cs="Times New Roman"/>
        </w:rPr>
        <w:t xml:space="preserve"> </w:t>
      </w:r>
      <w:r w:rsidRPr="0065364F">
        <w:rPr>
          <w:rFonts w:ascii="Times New Roman" w:hAnsi="Times New Roman" w:cs="Times New Roman"/>
          <w:color w:val="202124"/>
          <w:shd w:val="clear" w:color="auto" w:fill="FFFFFF"/>
        </w:rPr>
        <w:t xml:space="preserve">≤ </w:t>
      </w:r>
      <w:r w:rsidRPr="0065364F">
        <w:rPr>
          <w:rFonts w:ascii="Times New Roman" w:hAnsi="Times New Roman" w:cs="Times New Roman"/>
        </w:rPr>
        <w:t>0.05) are shown. Adapted from Krueger et al., 2015</w:t>
      </w:r>
      <w:r w:rsidR="00B0361E" w:rsidRPr="0065364F">
        <w:rPr>
          <w:rFonts w:ascii="Times New Roman" w:hAnsi="Times New Roman" w:cs="Times New Roman"/>
        </w:rPr>
        <w:t>.</w:t>
      </w:r>
    </w:p>
    <w:p w14:paraId="3A612A8C" w14:textId="77777777" w:rsidR="009D0D95" w:rsidRPr="0065364F" w:rsidRDefault="009D0D95" w:rsidP="009D0D95">
      <w:pPr>
        <w:spacing w:after="0"/>
        <w:rPr>
          <w:rFonts w:ascii="Times New Roman" w:hAnsi="Times New Roman" w:cs="Times New Roman"/>
        </w:rPr>
      </w:pPr>
    </w:p>
    <w:p w14:paraId="3DD1A7F0" w14:textId="6B3FE1CB" w:rsidR="00D16517" w:rsidRPr="0065364F" w:rsidRDefault="00D16517" w:rsidP="00DE1BA3">
      <w:pPr>
        <w:pStyle w:val="NormalWeb"/>
        <w:spacing w:before="0" w:beforeAutospacing="0" w:after="0" w:afterAutospacing="0" w:line="480" w:lineRule="auto"/>
        <w:ind w:firstLine="720"/>
      </w:pPr>
      <w:r w:rsidRPr="0065364F">
        <w:rPr>
          <w:color w:val="000000"/>
          <w:sz w:val="22"/>
          <w:szCs w:val="22"/>
        </w:rPr>
        <w:t xml:space="preserve">Reactive species and nutrient disruption might work synergistically to result in bleaching. </w:t>
      </w:r>
      <w:r w:rsidR="00DB27AF" w:rsidRPr="0065364F">
        <w:rPr>
          <w:color w:val="000000"/>
          <w:sz w:val="22"/>
          <w:szCs w:val="22"/>
        </w:rPr>
        <w:t>In a</w:t>
      </w:r>
      <w:r w:rsidRPr="0065364F">
        <w:rPr>
          <w:color w:val="000000"/>
          <w:sz w:val="22"/>
          <w:szCs w:val="22"/>
        </w:rPr>
        <w:t xml:space="preserve"> </w:t>
      </w:r>
      <w:r w:rsidR="00DB27AF" w:rsidRPr="0065364F">
        <w:rPr>
          <w:color w:val="000000"/>
          <w:sz w:val="22"/>
          <w:szCs w:val="22"/>
        </w:rPr>
        <w:t xml:space="preserve">disrupted </w:t>
      </w:r>
      <w:r w:rsidRPr="0065364F">
        <w:rPr>
          <w:color w:val="000000"/>
          <w:sz w:val="22"/>
          <w:szCs w:val="22"/>
        </w:rPr>
        <w:t>nutrient cycl</w:t>
      </w:r>
      <w:r w:rsidR="009D0D95" w:rsidRPr="0065364F">
        <w:rPr>
          <w:color w:val="000000"/>
          <w:sz w:val="22"/>
          <w:szCs w:val="22"/>
        </w:rPr>
        <w:t>e</w:t>
      </w:r>
      <w:r w:rsidRPr="0065364F">
        <w:rPr>
          <w:color w:val="000000"/>
          <w:sz w:val="22"/>
          <w:szCs w:val="22"/>
        </w:rPr>
        <w:t xml:space="preserve">, the </w:t>
      </w:r>
      <w:r w:rsidR="002E207C" w:rsidRPr="0065364F">
        <w:rPr>
          <w:color w:val="000000"/>
          <w:sz w:val="22"/>
          <w:szCs w:val="22"/>
        </w:rPr>
        <w:t>excess nitrogen</w:t>
      </w:r>
      <w:r w:rsidRPr="0065364F">
        <w:rPr>
          <w:color w:val="000000"/>
          <w:sz w:val="22"/>
          <w:szCs w:val="22"/>
        </w:rPr>
        <w:t xml:space="preserve"> favors the reduction from nitrate to ammonia, producing reactive nitrogen species (RNS) such as nitric oxide </w:t>
      </w:r>
      <w:r w:rsidRPr="0065364F">
        <w:fldChar w:fldCharType="begin" w:fldLock="1"/>
      </w:r>
      <w:r w:rsidR="007D6869" w:rsidRPr="0065364F">
        <w:instrText>ADDIN paperpile_citation &lt;clusterId&gt;H527V874K264P878&lt;/clusterId&gt;&lt;metadata&gt;&lt;citation&gt;&lt;id&gt;CC6F7AA0616C11EDA4F3B678D2A92DCC&lt;/id&gt;&lt;/citation&gt;&lt;/metadata&gt;&lt;data&gt;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&lt;/data&gt; \* MERGEFORMAT</w:instrText>
      </w:r>
      <w:r w:rsidRPr="0065364F">
        <w:fldChar w:fldCharType="separate"/>
      </w:r>
      <w:r w:rsidR="007D6869" w:rsidRPr="0065364F">
        <w:rPr>
          <w:rStyle w:val="Hyperlink"/>
          <w:noProof/>
          <w:color w:val="000000"/>
          <w:sz w:val="22"/>
          <w:szCs w:val="22"/>
        </w:rPr>
        <w:t>(Hawkins and Davy, 2012)</w:t>
      </w:r>
      <w:r w:rsidRPr="0065364F">
        <w:fldChar w:fldCharType="end"/>
      </w:r>
      <w:r w:rsidRPr="0065364F">
        <w:rPr>
          <w:color w:val="000000"/>
          <w:sz w:val="22"/>
          <w:szCs w:val="22"/>
        </w:rPr>
        <w:t>.</w:t>
      </w:r>
      <w:r w:rsidR="00DB27AF" w:rsidRPr="0065364F">
        <w:rPr>
          <w:color w:val="000000"/>
          <w:sz w:val="22"/>
          <w:szCs w:val="22"/>
        </w:rPr>
        <w:t xml:space="preserve"> </w:t>
      </w:r>
      <w:bookmarkStart w:id="0" w:name="_Hlk119254261"/>
      <w:r w:rsidR="002E207C" w:rsidRPr="0065364F">
        <w:rPr>
          <w:color w:val="000000"/>
          <w:sz w:val="22"/>
          <w:szCs w:val="22"/>
        </w:rPr>
        <w:t>Symbiodiniaceae</w:t>
      </w:r>
      <w:r w:rsidRPr="0065364F">
        <w:rPr>
          <w:color w:val="000000"/>
          <w:sz w:val="22"/>
          <w:szCs w:val="22"/>
        </w:rPr>
        <w:t xml:space="preserve"> </w:t>
      </w:r>
      <w:bookmarkEnd w:id="0"/>
      <w:r w:rsidRPr="0065364F">
        <w:rPr>
          <w:color w:val="000000"/>
          <w:sz w:val="22"/>
          <w:szCs w:val="22"/>
        </w:rPr>
        <w:t xml:space="preserve">prefer </w:t>
      </w:r>
      <w:r w:rsidRPr="0065364F">
        <w:rPr>
          <w:color w:val="000000"/>
          <w:sz w:val="22"/>
          <w:szCs w:val="22"/>
        </w:rPr>
        <w:lastRenderedPageBreak/>
        <w:t xml:space="preserve">ammonium </w:t>
      </w:r>
      <w:r w:rsidRPr="0065364F">
        <w:fldChar w:fldCharType="begin" w:fldLock="1"/>
      </w:r>
      <w:r w:rsidR="007D6869" w:rsidRPr="0065364F">
        <w:instrText>ADDIN paperpile_citation &lt;clusterId&gt;Z451N717J288G882&lt;/clusterId&gt;&lt;metadata&gt;&lt;citation&gt;&lt;id&gt;D8EB7AD8616F11ED9BFFB678D2A92DCC&lt;/id&gt;&lt;/citation&gt;&lt;/metadata&gt;&lt;data&gt;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&lt;/data&gt; \* MERGEFORMAT</w:instrText>
      </w:r>
      <w:r w:rsidRPr="0065364F">
        <w:fldChar w:fldCharType="separate"/>
      </w:r>
      <w:r w:rsidR="007D6869" w:rsidRPr="0065364F">
        <w:rPr>
          <w:rStyle w:val="Hyperlink"/>
          <w:noProof/>
          <w:color w:val="000000"/>
          <w:sz w:val="22"/>
          <w:szCs w:val="22"/>
        </w:rPr>
        <w:t>(Li et al., 2021)</w:t>
      </w:r>
      <w:r w:rsidRPr="0065364F">
        <w:fldChar w:fldCharType="end"/>
      </w:r>
      <w:r w:rsidRPr="0065364F">
        <w:rPr>
          <w:color w:val="000000"/>
          <w:sz w:val="22"/>
          <w:szCs w:val="22"/>
        </w:rPr>
        <w:t xml:space="preserve"> and invest energy to reduce nitrate to ammonium </w:t>
      </w:r>
      <w:r w:rsidRPr="0065364F">
        <w:fldChar w:fldCharType="begin" w:fldLock="1"/>
      </w:r>
      <w:r w:rsidR="007D6869" w:rsidRPr="0065364F">
        <w:instrText>ADDIN paperpile_citation &lt;clusterId&gt;G113U499Q751N574&lt;/clusterId&gt;&lt;metadata&gt;&lt;citation&gt;&lt;id&gt;08ACE4B0611011ED90DEB678D2A92DCC&lt;/id&gt;&lt;/citation&gt;&lt;/metadata&gt;&lt;data&gt;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&lt;/data&gt; \* MERGEFORMAT</w:instrText>
      </w:r>
      <w:r w:rsidRPr="0065364F">
        <w:fldChar w:fldCharType="separate"/>
      </w:r>
      <w:r w:rsidR="007D6869" w:rsidRPr="0065364F">
        <w:rPr>
          <w:rStyle w:val="Hyperlink"/>
          <w:noProof/>
          <w:color w:val="000000"/>
          <w:sz w:val="22"/>
          <w:szCs w:val="22"/>
        </w:rPr>
        <w:t>(Burkepile et al., 2020)</w:t>
      </w:r>
      <w:r w:rsidRPr="0065364F">
        <w:fldChar w:fldCharType="end"/>
      </w:r>
      <w:r w:rsidRPr="0065364F">
        <w:rPr>
          <w:color w:val="000000"/>
          <w:sz w:val="22"/>
          <w:szCs w:val="22"/>
        </w:rPr>
        <w:t xml:space="preserve">. </w:t>
      </w:r>
      <w:r w:rsidR="002E207C" w:rsidRPr="0065364F">
        <w:rPr>
          <w:color w:val="000000"/>
          <w:sz w:val="22"/>
          <w:szCs w:val="22"/>
        </w:rPr>
        <w:t>Experiments have shown that c</w:t>
      </w:r>
      <w:r w:rsidRPr="0065364F">
        <w:rPr>
          <w:color w:val="000000"/>
          <w:sz w:val="22"/>
          <w:szCs w:val="22"/>
        </w:rPr>
        <w:t xml:space="preserve">orals exposed to nitrate </w:t>
      </w:r>
      <w:r w:rsidR="002E207C" w:rsidRPr="0065364F">
        <w:rPr>
          <w:color w:val="000000"/>
          <w:sz w:val="22"/>
          <w:szCs w:val="22"/>
        </w:rPr>
        <w:t>are</w:t>
      </w:r>
      <w:r w:rsidRPr="0065364F">
        <w:rPr>
          <w:color w:val="000000"/>
          <w:sz w:val="22"/>
          <w:szCs w:val="22"/>
        </w:rPr>
        <w:t xml:space="preserve"> more severe</w:t>
      </w:r>
      <w:r w:rsidR="002E207C" w:rsidRPr="0065364F">
        <w:rPr>
          <w:color w:val="000000"/>
          <w:sz w:val="22"/>
          <w:szCs w:val="22"/>
        </w:rPr>
        <w:t>ly</w:t>
      </w:r>
      <w:r w:rsidRPr="0065364F">
        <w:rPr>
          <w:color w:val="000000"/>
          <w:sz w:val="22"/>
          <w:szCs w:val="22"/>
        </w:rPr>
        <w:t xml:space="preserve"> bleach</w:t>
      </w:r>
      <w:r w:rsidR="002E207C" w:rsidRPr="0065364F">
        <w:rPr>
          <w:color w:val="000000"/>
          <w:sz w:val="22"/>
          <w:szCs w:val="22"/>
        </w:rPr>
        <w:t>ed</w:t>
      </w:r>
      <w:r w:rsidRPr="0065364F">
        <w:rPr>
          <w:color w:val="000000"/>
          <w:sz w:val="22"/>
          <w:szCs w:val="22"/>
        </w:rPr>
        <w:t xml:space="preserve"> compared to those exposed to the same amount of ammonium </w:t>
      </w:r>
      <w:r w:rsidRPr="0065364F">
        <w:fldChar w:fldCharType="begin" w:fldLock="1"/>
      </w:r>
      <w:r w:rsidR="007D6869" w:rsidRPr="0065364F">
        <w:instrText>ADDIN paperpile_citation &lt;clusterId&gt;C935J383F673C496&lt;/clusterId&gt;&lt;metadata&gt;&lt;citation&gt;&lt;id&gt;08ACE4B0611011ED90DEB678D2A92DCC&lt;/id&gt;&lt;/citation&gt;&lt;/metadata&gt;&lt;data&gt;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&lt;/data&gt; \* MERGEFORMAT</w:instrText>
      </w:r>
      <w:r w:rsidRPr="0065364F">
        <w:fldChar w:fldCharType="separate"/>
      </w:r>
      <w:r w:rsidR="007D6869" w:rsidRPr="0065364F">
        <w:rPr>
          <w:rStyle w:val="Hyperlink"/>
          <w:noProof/>
          <w:color w:val="000000"/>
          <w:sz w:val="22"/>
          <w:szCs w:val="22"/>
        </w:rPr>
        <w:t>(Burkepile et al., 2020)</w:t>
      </w:r>
      <w:r w:rsidRPr="0065364F">
        <w:fldChar w:fldCharType="end"/>
      </w:r>
      <w:r w:rsidRPr="0065364F">
        <w:rPr>
          <w:color w:val="000000"/>
          <w:sz w:val="22"/>
          <w:szCs w:val="22"/>
        </w:rPr>
        <w:t xml:space="preserve"> (Fig. 6). Wit</w:t>
      </w:r>
      <w:r w:rsidR="002E207C" w:rsidRPr="0065364F">
        <w:rPr>
          <w:color w:val="000000"/>
          <w:sz w:val="22"/>
          <w:szCs w:val="22"/>
        </w:rPr>
        <w:t>h</w:t>
      </w:r>
      <w:r w:rsidRPr="0065364F">
        <w:rPr>
          <w:color w:val="000000"/>
          <w:sz w:val="22"/>
          <w:szCs w:val="22"/>
        </w:rPr>
        <w:t xml:space="preserve"> similar nitrogen availability, the </w:t>
      </w:r>
      <w:r w:rsidR="002E207C" w:rsidRPr="0065364F">
        <w:rPr>
          <w:color w:val="000000"/>
          <w:sz w:val="22"/>
          <w:szCs w:val="22"/>
        </w:rPr>
        <w:t>more severe</w:t>
      </w:r>
      <w:r w:rsidRPr="0065364F">
        <w:rPr>
          <w:color w:val="000000"/>
          <w:sz w:val="22"/>
          <w:szCs w:val="22"/>
        </w:rPr>
        <w:t xml:space="preserve"> bleaching</w:t>
      </w:r>
      <w:r w:rsidR="002E207C" w:rsidRPr="0065364F">
        <w:rPr>
          <w:color w:val="000000"/>
          <w:sz w:val="22"/>
          <w:szCs w:val="22"/>
        </w:rPr>
        <w:t xml:space="preserve"> in the nitrate-exposed group is due to</w:t>
      </w:r>
      <w:r w:rsidRPr="0065364F">
        <w:rPr>
          <w:color w:val="000000"/>
          <w:sz w:val="22"/>
          <w:szCs w:val="22"/>
        </w:rPr>
        <w:t xml:space="preserve"> </w:t>
      </w:r>
      <w:r w:rsidR="002E207C" w:rsidRPr="0065364F">
        <w:rPr>
          <w:color w:val="000000"/>
          <w:sz w:val="22"/>
          <w:szCs w:val="22"/>
        </w:rPr>
        <w:t xml:space="preserve">either </w:t>
      </w:r>
      <w:r w:rsidRPr="0065364F">
        <w:rPr>
          <w:color w:val="000000"/>
          <w:sz w:val="22"/>
          <w:szCs w:val="22"/>
        </w:rPr>
        <w:t xml:space="preserve">RNS production or the algal energy </w:t>
      </w:r>
      <w:r w:rsidR="002E207C" w:rsidRPr="0065364F">
        <w:rPr>
          <w:color w:val="000000"/>
          <w:sz w:val="22"/>
          <w:szCs w:val="22"/>
        </w:rPr>
        <w:t>lost</w:t>
      </w:r>
      <w:r w:rsidRPr="0065364F">
        <w:rPr>
          <w:color w:val="000000"/>
          <w:sz w:val="22"/>
          <w:szCs w:val="22"/>
        </w:rPr>
        <w:t xml:space="preserve"> during nitrate reduction. Like ROS, RNS damage</w:t>
      </w:r>
      <w:r w:rsidR="002E207C" w:rsidRPr="0065364F">
        <w:rPr>
          <w:color w:val="000000"/>
          <w:sz w:val="22"/>
          <w:szCs w:val="22"/>
        </w:rPr>
        <w:t>s</w:t>
      </w:r>
      <w:r w:rsidRPr="0065364F">
        <w:rPr>
          <w:color w:val="000000"/>
          <w:sz w:val="22"/>
          <w:szCs w:val="22"/>
        </w:rPr>
        <w:t xml:space="preserve"> photosystem II,</w:t>
      </w:r>
      <w:r w:rsidR="002E207C" w:rsidRPr="0065364F">
        <w:rPr>
          <w:color w:val="000000"/>
          <w:sz w:val="22"/>
          <w:szCs w:val="22"/>
        </w:rPr>
        <w:t xml:space="preserve"> </w:t>
      </w:r>
      <w:r w:rsidRPr="0065364F">
        <w:rPr>
          <w:color w:val="000000"/>
          <w:sz w:val="22"/>
          <w:szCs w:val="22"/>
        </w:rPr>
        <w:t>decreas</w:t>
      </w:r>
      <w:r w:rsidR="002E207C" w:rsidRPr="0065364F">
        <w:rPr>
          <w:color w:val="000000"/>
          <w:sz w:val="22"/>
          <w:szCs w:val="22"/>
        </w:rPr>
        <w:t>ing</w:t>
      </w:r>
      <w:r w:rsidRPr="0065364F">
        <w:rPr>
          <w:color w:val="000000"/>
          <w:sz w:val="22"/>
          <w:szCs w:val="22"/>
        </w:rPr>
        <w:t xml:space="preserve"> the photosynthetic efficiency of </w:t>
      </w:r>
      <w:r w:rsidR="002E207C" w:rsidRPr="0065364F">
        <w:rPr>
          <w:color w:val="000000"/>
          <w:sz w:val="22"/>
          <w:szCs w:val="22"/>
        </w:rPr>
        <w:t xml:space="preserve">Symbiodiniaceae </w:t>
      </w:r>
      <w:r w:rsidRPr="0065364F">
        <w:fldChar w:fldCharType="begin" w:fldLock="1"/>
      </w:r>
      <w:r w:rsidR="007D6869" w:rsidRPr="0065364F">
        <w:instrText>ADDIN paperpile_citation &lt;clusterId&gt;M648A996P476N199&lt;/clusterId&gt;&lt;metadata&gt;&lt;citation&gt;&lt;id&gt;CC6F7AA0616C11EDA4F3B678D2A92DCC&lt;/id&gt;&lt;/citation&gt;&lt;/metadata&gt;&lt;data&gt;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&lt;/data&gt; \* MERGEFORMAT</w:instrText>
      </w:r>
      <w:r w:rsidRPr="0065364F">
        <w:fldChar w:fldCharType="separate"/>
      </w:r>
      <w:r w:rsidR="007D6869" w:rsidRPr="0065364F">
        <w:rPr>
          <w:rStyle w:val="Hyperlink"/>
          <w:noProof/>
          <w:color w:val="000000"/>
          <w:sz w:val="22"/>
          <w:szCs w:val="22"/>
        </w:rPr>
        <w:t>(Hawkins and Davy, 2012)</w:t>
      </w:r>
      <w:r w:rsidRPr="0065364F">
        <w:fldChar w:fldCharType="end"/>
      </w:r>
      <w:r w:rsidRPr="0065364F">
        <w:rPr>
          <w:color w:val="000000"/>
          <w:sz w:val="22"/>
          <w:szCs w:val="22"/>
        </w:rPr>
        <w:t xml:space="preserve">. As such, nitrogen surplus and thermal stress both produce reactive species and hinder carbon fixation, exacerbating host starvation. Although nitrogen enrichment and thermal stress have composite effects on bleaching, we do not know how much </w:t>
      </w:r>
      <w:r w:rsidR="002E207C" w:rsidRPr="0065364F">
        <w:rPr>
          <w:color w:val="000000"/>
          <w:sz w:val="22"/>
          <w:szCs w:val="22"/>
        </w:rPr>
        <w:t xml:space="preserve">effects came from </w:t>
      </w:r>
      <w:r w:rsidRPr="0065364F">
        <w:rPr>
          <w:color w:val="000000"/>
          <w:sz w:val="22"/>
          <w:szCs w:val="22"/>
        </w:rPr>
        <w:t>oxidative stress versus host starvation, and the answer might vary across different combinations of different coral and symbiont species. Overall, the immediate trigger for the starving coral host to expel or digest their symbiotic algae is still under active research.</w:t>
      </w:r>
    </w:p>
    <w:p w14:paraId="7792E66D" w14:textId="6F332B20" w:rsidR="00733F87" w:rsidRPr="0065364F" w:rsidRDefault="00462D64" w:rsidP="00B0361E">
      <w:pPr>
        <w:spacing w:after="0"/>
        <w:jc w:val="center"/>
        <w:rPr>
          <w:rFonts w:ascii="Times New Roman" w:hAnsi="Times New Roman" w:cs="Times New Roman"/>
        </w:rPr>
      </w:pPr>
      <w:r w:rsidRPr="0065364F">
        <w:rPr>
          <w:rFonts w:ascii="Times New Roman" w:hAnsi="Times New Roman" w:cs="Times New Roman"/>
          <w:noProof/>
        </w:rPr>
        <w:drawing>
          <wp:inline distT="0" distB="0" distL="0" distR="0" wp14:anchorId="451E1042" wp14:editId="15771A90">
            <wp:extent cx="3316119" cy="2666360"/>
            <wp:effectExtent l="0" t="0" r="0" b="1270"/>
            <wp:docPr id="18"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9875" cy="2725664"/>
                    </a:xfrm>
                    <a:prstGeom prst="rect">
                      <a:avLst/>
                    </a:prstGeom>
                    <a:noFill/>
                    <a:ln>
                      <a:noFill/>
                    </a:ln>
                  </pic:spPr>
                </pic:pic>
              </a:graphicData>
            </a:graphic>
          </wp:inline>
        </w:drawing>
      </w:r>
    </w:p>
    <w:p w14:paraId="7EF1CF04" w14:textId="53D1B5D5" w:rsidR="00462D64" w:rsidRPr="0065364F" w:rsidRDefault="007D3E26" w:rsidP="009D0D95">
      <w:pPr>
        <w:spacing w:after="0" w:line="240" w:lineRule="auto"/>
        <w:rPr>
          <w:rFonts w:ascii="Times New Roman" w:hAnsi="Times New Roman" w:cs="Times New Roman"/>
        </w:rPr>
      </w:pPr>
      <w:r w:rsidRPr="0065364F">
        <w:rPr>
          <w:rFonts w:ascii="Times New Roman" w:hAnsi="Times New Roman" w:cs="Times New Roman"/>
          <w:b/>
          <w:bCs/>
        </w:rPr>
        <w:t>Fig. 6</w:t>
      </w:r>
      <w:r w:rsidRPr="0065364F">
        <w:rPr>
          <w:rFonts w:ascii="Times New Roman" w:hAnsi="Times New Roman" w:cs="Times New Roman"/>
        </w:rPr>
        <w:t xml:space="preserve"> Prevalence of bleaching for </w:t>
      </w:r>
      <w:r w:rsidRPr="0065364F">
        <w:rPr>
          <w:rFonts w:ascii="Times New Roman" w:hAnsi="Times New Roman" w:cs="Times New Roman"/>
          <w:b/>
          <w:bCs/>
        </w:rPr>
        <w:t>(A)</w:t>
      </w:r>
      <w:r w:rsidRPr="0065364F">
        <w:rPr>
          <w:rFonts w:ascii="Times New Roman" w:hAnsi="Times New Roman" w:cs="Times New Roman"/>
        </w:rPr>
        <w:t xml:space="preserve"> </w:t>
      </w:r>
      <w:r w:rsidRPr="0065364F">
        <w:rPr>
          <w:rFonts w:ascii="Times New Roman" w:hAnsi="Times New Roman" w:cs="Times New Roman"/>
          <w:i/>
          <w:iCs/>
        </w:rPr>
        <w:t>Acropora</w:t>
      </w:r>
      <w:r w:rsidRPr="0065364F">
        <w:rPr>
          <w:rFonts w:ascii="Times New Roman" w:hAnsi="Times New Roman" w:cs="Times New Roman"/>
        </w:rPr>
        <w:t xml:space="preserve">, </w:t>
      </w:r>
      <w:r w:rsidRPr="0065364F">
        <w:rPr>
          <w:rFonts w:ascii="Times New Roman" w:hAnsi="Times New Roman" w:cs="Times New Roman"/>
          <w:b/>
          <w:bCs/>
        </w:rPr>
        <w:t>(B)</w:t>
      </w:r>
      <w:r w:rsidRPr="0065364F">
        <w:rPr>
          <w:rFonts w:ascii="Times New Roman" w:hAnsi="Times New Roman" w:cs="Times New Roman"/>
        </w:rPr>
        <w:t xml:space="preserve"> </w:t>
      </w:r>
      <w:r w:rsidRPr="0065364F">
        <w:rPr>
          <w:rFonts w:ascii="Times New Roman" w:hAnsi="Times New Roman" w:cs="Times New Roman"/>
          <w:i/>
          <w:iCs/>
        </w:rPr>
        <w:t>Pocillopora</w:t>
      </w:r>
      <w:r w:rsidRPr="0065364F">
        <w:rPr>
          <w:rFonts w:ascii="Times New Roman" w:hAnsi="Times New Roman" w:cs="Times New Roman"/>
        </w:rPr>
        <w:t xml:space="preserve">, or </w:t>
      </w:r>
      <w:r w:rsidRPr="0065364F">
        <w:rPr>
          <w:rFonts w:ascii="Times New Roman" w:hAnsi="Times New Roman" w:cs="Times New Roman"/>
          <w:b/>
          <w:bCs/>
        </w:rPr>
        <w:t>(C)</w:t>
      </w:r>
      <w:r w:rsidRPr="0065364F">
        <w:rPr>
          <w:rFonts w:ascii="Times New Roman" w:hAnsi="Times New Roman" w:cs="Times New Roman"/>
        </w:rPr>
        <w:t xml:space="preserve"> </w:t>
      </w:r>
      <w:r w:rsidRPr="0065364F">
        <w:rPr>
          <w:rFonts w:ascii="Times New Roman" w:hAnsi="Times New Roman" w:cs="Times New Roman"/>
          <w:i/>
          <w:iCs/>
        </w:rPr>
        <w:t>Porites</w:t>
      </w:r>
      <w:r w:rsidRPr="0065364F">
        <w:rPr>
          <w:rFonts w:ascii="Times New Roman" w:hAnsi="Times New Roman" w:cs="Times New Roman"/>
        </w:rPr>
        <w:t xml:space="preserve"> corals in the different nitrogen treatments across bleaching surveys in 2016–17. Prevalence was calculated as the percent of the number of individuals of each coral taxon per replicate of each nutrient treatment that exhibited any level of bleaching. Letters above bars denote significant differences </w:t>
      </w:r>
      <w:r w:rsidR="00D71436" w:rsidRPr="0065364F">
        <w:rPr>
          <w:rFonts w:ascii="Times New Roman" w:hAnsi="Times New Roman" w:cs="Times New Roman"/>
        </w:rPr>
        <w:t>among</w:t>
      </w:r>
      <w:r w:rsidRPr="0065364F">
        <w:rPr>
          <w:rFonts w:ascii="Times New Roman" w:hAnsi="Times New Roman" w:cs="Times New Roman"/>
        </w:rPr>
        <w:t xml:space="preserve"> nitrogen treatments. No letters </w:t>
      </w:r>
      <w:r w:rsidR="00D71436" w:rsidRPr="0065364F">
        <w:rPr>
          <w:rFonts w:ascii="Times New Roman" w:hAnsi="Times New Roman" w:cs="Times New Roman"/>
        </w:rPr>
        <w:t>mean</w:t>
      </w:r>
      <w:r w:rsidRPr="0065364F">
        <w:rPr>
          <w:rFonts w:ascii="Times New Roman" w:hAnsi="Times New Roman" w:cs="Times New Roman"/>
        </w:rPr>
        <w:t xml:space="preserve"> no differences among treatments. Data are means ± SE. Adapted from </w:t>
      </w:r>
      <w:r w:rsidR="00760866" w:rsidRPr="0065364F">
        <w:rPr>
          <w:rFonts w:ascii="Times New Roman" w:hAnsi="Times New Roman" w:cs="Times New Roman"/>
        </w:rPr>
        <w:t>Burkepile et al., 2020.</w:t>
      </w:r>
    </w:p>
    <w:p w14:paraId="3B517264" w14:textId="77777777" w:rsidR="00D71436" w:rsidRPr="0065364F" w:rsidRDefault="00D71436" w:rsidP="009D0D95">
      <w:pPr>
        <w:spacing w:after="0" w:line="240" w:lineRule="auto"/>
        <w:rPr>
          <w:rFonts w:ascii="Times New Roman" w:hAnsi="Times New Roman" w:cs="Times New Roman"/>
        </w:rPr>
      </w:pPr>
    </w:p>
    <w:p w14:paraId="30BCA07C" w14:textId="77777777" w:rsidR="00427A0D" w:rsidRPr="0065364F" w:rsidRDefault="00427A0D" w:rsidP="00D71436">
      <w:pPr>
        <w:pStyle w:val="NormalWeb"/>
        <w:spacing w:before="0" w:beforeAutospacing="0" w:after="0" w:afterAutospacing="0" w:line="480" w:lineRule="auto"/>
        <w:rPr>
          <w:b/>
          <w:bCs/>
          <w:color w:val="000000"/>
          <w:sz w:val="22"/>
          <w:szCs w:val="22"/>
        </w:rPr>
      </w:pPr>
    </w:p>
    <w:p w14:paraId="05FF2DF3" w14:textId="77777777" w:rsidR="00427A0D" w:rsidRPr="0065364F" w:rsidRDefault="00427A0D" w:rsidP="00D71436">
      <w:pPr>
        <w:pStyle w:val="NormalWeb"/>
        <w:spacing w:before="0" w:beforeAutospacing="0" w:after="0" w:afterAutospacing="0" w:line="480" w:lineRule="auto"/>
        <w:rPr>
          <w:b/>
          <w:bCs/>
          <w:color w:val="000000"/>
          <w:sz w:val="22"/>
          <w:szCs w:val="22"/>
        </w:rPr>
      </w:pPr>
    </w:p>
    <w:p w14:paraId="75B6FB31" w14:textId="77777777" w:rsidR="00427A0D" w:rsidRPr="0065364F" w:rsidRDefault="00427A0D" w:rsidP="00D71436">
      <w:pPr>
        <w:pStyle w:val="NormalWeb"/>
        <w:spacing w:before="0" w:beforeAutospacing="0" w:after="0" w:afterAutospacing="0" w:line="480" w:lineRule="auto"/>
        <w:rPr>
          <w:b/>
          <w:bCs/>
          <w:color w:val="000000"/>
          <w:sz w:val="22"/>
          <w:szCs w:val="22"/>
        </w:rPr>
      </w:pPr>
    </w:p>
    <w:p w14:paraId="5CEF2B49" w14:textId="299289A3" w:rsidR="00D16517" w:rsidRPr="0065364F" w:rsidRDefault="00D16517" w:rsidP="00D71436">
      <w:pPr>
        <w:pStyle w:val="NormalWeb"/>
        <w:spacing w:before="0" w:beforeAutospacing="0" w:after="0" w:afterAutospacing="0" w:line="480" w:lineRule="auto"/>
        <w:rPr>
          <w:sz w:val="22"/>
          <w:szCs w:val="22"/>
        </w:rPr>
      </w:pPr>
      <w:r w:rsidRPr="0065364F">
        <w:rPr>
          <w:b/>
          <w:bCs/>
          <w:color w:val="000000"/>
          <w:sz w:val="22"/>
          <w:szCs w:val="22"/>
        </w:rPr>
        <w:lastRenderedPageBreak/>
        <w:t>Challenges From Ocean Acidification</w:t>
      </w:r>
    </w:p>
    <w:p w14:paraId="66FF10B1" w14:textId="3D9D4A7A" w:rsidR="00033AD2" w:rsidRPr="002405F5" w:rsidRDefault="00D16517" w:rsidP="00427A0D">
      <w:pPr>
        <w:pStyle w:val="NormalWeb"/>
        <w:spacing w:before="0" w:beforeAutospacing="0" w:after="0" w:afterAutospacing="0" w:line="480" w:lineRule="auto"/>
        <w:rPr>
          <w:sz w:val="22"/>
          <w:szCs w:val="22"/>
        </w:rPr>
      </w:pPr>
      <w:r w:rsidRPr="0065364F">
        <w:rPr>
          <w:rStyle w:val="apple-tab-span"/>
          <w:color w:val="000000"/>
          <w:sz w:val="22"/>
          <w:szCs w:val="22"/>
        </w:rPr>
        <w:tab/>
      </w:r>
      <w:r w:rsidRPr="0065364F">
        <w:rPr>
          <w:color w:val="000000"/>
          <w:sz w:val="22"/>
          <w:szCs w:val="22"/>
        </w:rPr>
        <w:t>Ocean acidification (OA) – caused by a high-level of dissolved CO</w:t>
      </w:r>
      <w:r w:rsidRPr="0065364F">
        <w:rPr>
          <w:color w:val="000000"/>
          <w:sz w:val="22"/>
          <w:szCs w:val="22"/>
          <w:vertAlign w:val="subscript"/>
        </w:rPr>
        <w:t>2</w:t>
      </w:r>
      <w:r w:rsidRPr="0065364F">
        <w:rPr>
          <w:color w:val="000000"/>
          <w:sz w:val="22"/>
          <w:szCs w:val="22"/>
        </w:rPr>
        <w:t xml:space="preserve"> – is a corollary of climate change. OA has been widely observed to decrease coral productivity (daily photosynthesis output minus respiration consumption), independent of temperature </w:t>
      </w:r>
      <w:r w:rsidRPr="0065364F">
        <w:rPr>
          <w:sz w:val="22"/>
          <w:szCs w:val="22"/>
        </w:rPr>
        <w:fldChar w:fldCharType="begin" w:fldLock="1"/>
      </w:r>
      <w:r w:rsidR="007D6869" w:rsidRPr="0065364F">
        <w:rPr>
          <w:sz w:val="22"/>
          <w:szCs w:val="22"/>
        </w:rPr>
        <w:instrText>ADDIN paperpile_citation &lt;clusterId&gt;I821N517C298G882&lt;/clusterId&gt;&lt;metadata&gt;&lt;citation&gt;&lt;id&gt;521A280E617611EDB79CB678D2A92DCC&lt;/id&gt;&lt;/citation&gt;&lt;citation&gt;&lt;id&gt;5B6CA97C617611ED84E8DE7D945E4932&lt;/id&gt;&lt;/citation&gt;&lt;/metadata&gt;&lt;data&gt;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&lt;/data&gt; \* MERGEFORMAT</w:instrText>
      </w:r>
      <w:r w:rsidRPr="0065364F">
        <w:rPr>
          <w:sz w:val="22"/>
          <w:szCs w:val="22"/>
        </w:rPr>
        <w:fldChar w:fldCharType="separate"/>
      </w:r>
      <w:r w:rsidR="007D6869" w:rsidRPr="0065364F">
        <w:rPr>
          <w:rStyle w:val="Hyperlink"/>
          <w:noProof/>
          <w:color w:val="000000"/>
          <w:sz w:val="22"/>
          <w:szCs w:val="22"/>
        </w:rPr>
        <w:t>(Anthony et al., 2008; Noonan and Fabricius, 2015)</w:t>
      </w:r>
      <w:r w:rsidRPr="0065364F">
        <w:rPr>
          <w:sz w:val="22"/>
          <w:szCs w:val="22"/>
        </w:rPr>
        <w:fldChar w:fldCharType="end"/>
      </w:r>
      <w:r w:rsidRPr="0065364F">
        <w:rPr>
          <w:color w:val="000000"/>
          <w:sz w:val="22"/>
          <w:szCs w:val="22"/>
        </w:rPr>
        <w:t>. Intriguingly, transcriptom</w:t>
      </w:r>
      <w:r w:rsidR="00D71436" w:rsidRPr="0065364F">
        <w:rPr>
          <w:color w:val="000000"/>
          <w:sz w:val="22"/>
          <w:szCs w:val="22"/>
        </w:rPr>
        <w:t>es of in hospite Symbiodiniaceae</w:t>
      </w:r>
      <w:r w:rsidRPr="0065364F">
        <w:rPr>
          <w:color w:val="000000"/>
          <w:sz w:val="22"/>
          <w:szCs w:val="22"/>
        </w:rPr>
        <w:t xml:space="preserve"> revealed that acidification stress induce</w:t>
      </w:r>
      <w:r w:rsidR="00D71436" w:rsidRPr="0065364F">
        <w:rPr>
          <w:color w:val="000000"/>
          <w:sz w:val="22"/>
          <w:szCs w:val="22"/>
        </w:rPr>
        <w:t>s</w:t>
      </w:r>
      <w:r w:rsidRPr="0065364F">
        <w:rPr>
          <w:color w:val="000000"/>
          <w:sz w:val="22"/>
          <w:szCs w:val="22"/>
        </w:rPr>
        <w:t xml:space="preserve"> minimal responses</w:t>
      </w:r>
      <w:r w:rsidR="00D71436" w:rsidRPr="0065364F">
        <w:rPr>
          <w:color w:val="000000"/>
          <w:sz w:val="22"/>
          <w:szCs w:val="22"/>
        </w:rPr>
        <w:t xml:space="preserve"> </w:t>
      </w:r>
      <w:r w:rsidRPr="0065364F">
        <w:rPr>
          <w:color w:val="000000"/>
          <w:sz w:val="22"/>
          <w:szCs w:val="22"/>
        </w:rPr>
        <w:t xml:space="preserve">compared to heat stress, with only a few regulatory changes on </w:t>
      </w:r>
      <w:r w:rsidR="00D71436" w:rsidRPr="0065364F">
        <w:rPr>
          <w:color w:val="000000"/>
          <w:sz w:val="22"/>
          <w:szCs w:val="22"/>
        </w:rPr>
        <w:t>genes related to photosynthesis</w:t>
      </w:r>
      <w:r w:rsidRPr="0065364F">
        <w:rPr>
          <w:color w:val="000000"/>
          <w:sz w:val="22"/>
          <w:szCs w:val="22"/>
        </w:rPr>
        <w:t xml:space="preserve"> </w:t>
      </w:r>
      <w:r w:rsidRPr="0065364F">
        <w:rPr>
          <w:sz w:val="22"/>
          <w:szCs w:val="22"/>
        </w:rPr>
        <w:fldChar w:fldCharType="begin" w:fldLock="1"/>
      </w:r>
      <w:r w:rsidR="007D6869" w:rsidRPr="0065364F">
        <w:rPr>
          <w:sz w:val="22"/>
          <w:szCs w:val="22"/>
        </w:rPr>
        <w:instrText>ADDIN paperpile_citation &lt;clusterId&gt;E919R168N649L161&lt;/clusterId&gt;&lt;metadata&gt;&lt;citation&gt;&lt;id&gt;A460D2D661D311ED84A5DE7D945E4932&lt;/id&gt;&lt;/citation&gt;&lt;/metadata&gt;&lt;data&gt;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&lt;/data&gt; \* MERGEFORMAT</w:instrText>
      </w:r>
      <w:r w:rsidRPr="0065364F">
        <w:rPr>
          <w:sz w:val="22"/>
          <w:szCs w:val="22"/>
        </w:rPr>
        <w:fldChar w:fldCharType="separate"/>
      </w:r>
      <w:r w:rsidR="007D6869" w:rsidRPr="0065364F">
        <w:rPr>
          <w:rStyle w:val="Hyperlink"/>
          <w:noProof/>
          <w:color w:val="000000"/>
          <w:sz w:val="22"/>
          <w:szCs w:val="22"/>
        </w:rPr>
        <w:t>(Davies et al., 2018)</w:t>
      </w:r>
      <w:r w:rsidRPr="0065364F">
        <w:rPr>
          <w:sz w:val="22"/>
          <w:szCs w:val="22"/>
        </w:rPr>
        <w:fldChar w:fldCharType="end"/>
      </w:r>
      <w:r w:rsidRPr="0065364F">
        <w:rPr>
          <w:color w:val="000000"/>
          <w:sz w:val="22"/>
          <w:szCs w:val="22"/>
        </w:rPr>
        <w:t xml:space="preserve">. When raised in free-living conditions, </w:t>
      </w:r>
      <w:r w:rsidR="00D71436" w:rsidRPr="0065364F">
        <w:rPr>
          <w:color w:val="000000"/>
          <w:sz w:val="22"/>
          <w:szCs w:val="22"/>
        </w:rPr>
        <w:t>multiple</w:t>
      </w:r>
      <w:r w:rsidRPr="0065364F">
        <w:rPr>
          <w:color w:val="000000"/>
          <w:sz w:val="22"/>
          <w:szCs w:val="22"/>
        </w:rPr>
        <w:t xml:space="preserve"> </w:t>
      </w:r>
      <w:r w:rsidR="00D71436" w:rsidRPr="0065364F">
        <w:rPr>
          <w:i/>
          <w:iCs/>
          <w:color w:val="000000"/>
          <w:sz w:val="22"/>
          <w:szCs w:val="22"/>
        </w:rPr>
        <w:t>Symbiodinium</w:t>
      </w:r>
      <w:r w:rsidR="00D71436" w:rsidRPr="0065364F">
        <w:rPr>
          <w:color w:val="000000"/>
          <w:sz w:val="22"/>
          <w:szCs w:val="22"/>
        </w:rPr>
        <w:t xml:space="preserve"> </w:t>
      </w:r>
      <w:r w:rsidRPr="0065364F">
        <w:rPr>
          <w:color w:val="000000"/>
          <w:sz w:val="22"/>
          <w:szCs w:val="22"/>
        </w:rPr>
        <w:t xml:space="preserve">strains maintain a normal, or even faster, growth rate </w:t>
      </w:r>
      <w:r w:rsidR="00D71436" w:rsidRPr="0065364F">
        <w:rPr>
          <w:color w:val="000000"/>
          <w:sz w:val="22"/>
          <w:szCs w:val="22"/>
        </w:rPr>
        <w:t>under</w:t>
      </w:r>
      <w:r w:rsidRPr="0065364F">
        <w:rPr>
          <w:color w:val="000000"/>
          <w:sz w:val="22"/>
          <w:szCs w:val="22"/>
        </w:rPr>
        <w:t xml:space="preserve"> doubled</w:t>
      </w:r>
      <w:r w:rsidR="00033AD2">
        <w:rPr>
          <w:color w:val="000000"/>
          <w:sz w:val="22"/>
          <w:szCs w:val="22"/>
        </w:rPr>
        <w:t xml:space="preserve"> concentration of</w:t>
      </w:r>
      <w:r w:rsidRPr="0065364F">
        <w:rPr>
          <w:color w:val="000000"/>
          <w:sz w:val="22"/>
          <w:szCs w:val="22"/>
        </w:rPr>
        <w:t xml:space="preserve"> dissolved CO</w:t>
      </w:r>
      <w:r w:rsidRPr="0065364F">
        <w:rPr>
          <w:color w:val="000000"/>
          <w:sz w:val="22"/>
          <w:szCs w:val="22"/>
          <w:vertAlign w:val="subscript"/>
        </w:rPr>
        <w:t>2</w:t>
      </w:r>
      <w:r w:rsidRPr="0065364F">
        <w:rPr>
          <w:color w:val="000000"/>
          <w:sz w:val="22"/>
          <w:szCs w:val="22"/>
        </w:rPr>
        <w:t xml:space="preserve"> </w:t>
      </w:r>
      <w:r w:rsidRPr="0065364F">
        <w:rPr>
          <w:sz w:val="22"/>
          <w:szCs w:val="22"/>
        </w:rPr>
        <w:fldChar w:fldCharType="begin" w:fldLock="1"/>
      </w:r>
      <w:r w:rsidR="007D6869" w:rsidRPr="0065364F">
        <w:rPr>
          <w:sz w:val="22"/>
          <w:szCs w:val="22"/>
        </w:rPr>
        <w:instrText>ADDIN paperpile_citation &lt;clusterId&gt;T835H982D672A186&lt;/clusterId&gt;&lt;metadata&gt;&lt;citation&gt;&lt;id&gt;A460D2D661D311ED84A5DE7D945E4932&lt;/id&gt;&lt;/citation&gt;&lt;/metadata&gt;&lt;data&gt;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&lt;/data&gt; \* MERGEFORMAT</w:instrText>
      </w:r>
      <w:r w:rsidRPr="0065364F">
        <w:rPr>
          <w:sz w:val="22"/>
          <w:szCs w:val="22"/>
        </w:rPr>
        <w:fldChar w:fldCharType="separate"/>
      </w:r>
      <w:r w:rsidR="007D6869" w:rsidRPr="0065364F">
        <w:rPr>
          <w:rStyle w:val="Hyperlink"/>
          <w:noProof/>
          <w:color w:val="000000"/>
          <w:sz w:val="22"/>
          <w:szCs w:val="22"/>
        </w:rPr>
        <w:t>(Davies et al., 2018)</w:t>
      </w:r>
      <w:r w:rsidRPr="0065364F">
        <w:rPr>
          <w:sz w:val="22"/>
          <w:szCs w:val="22"/>
        </w:rPr>
        <w:fldChar w:fldCharType="end"/>
      </w:r>
      <w:r w:rsidRPr="0065364F">
        <w:rPr>
          <w:color w:val="000000"/>
          <w:sz w:val="22"/>
          <w:szCs w:val="22"/>
        </w:rPr>
        <w:t xml:space="preserve">. </w:t>
      </w:r>
      <w:r w:rsidR="00817821" w:rsidRPr="0065364F">
        <w:rPr>
          <w:color w:val="000000"/>
          <w:sz w:val="22"/>
          <w:szCs w:val="22"/>
        </w:rPr>
        <w:t xml:space="preserve">Currently, there is not </w:t>
      </w:r>
      <w:r w:rsidR="00D71436" w:rsidRPr="0065364F">
        <w:rPr>
          <w:color w:val="000000"/>
          <w:sz w:val="22"/>
          <w:szCs w:val="22"/>
        </w:rPr>
        <w:t>conclusive</w:t>
      </w:r>
      <w:r w:rsidR="00817821" w:rsidRPr="0065364F">
        <w:rPr>
          <w:color w:val="000000"/>
          <w:sz w:val="22"/>
          <w:szCs w:val="22"/>
        </w:rPr>
        <w:t xml:space="preserve"> evidence to conclude that</w:t>
      </w:r>
      <w:r w:rsidR="00D71436" w:rsidRPr="0065364F">
        <w:rPr>
          <w:color w:val="000000"/>
          <w:sz w:val="22"/>
          <w:szCs w:val="22"/>
        </w:rPr>
        <w:t xml:space="preserve"> </w:t>
      </w:r>
      <w:r w:rsidR="00817821" w:rsidRPr="0065364F">
        <w:rPr>
          <w:color w:val="000000"/>
          <w:sz w:val="22"/>
          <w:szCs w:val="22"/>
        </w:rPr>
        <w:t>OA reduces the</w:t>
      </w:r>
      <w:r w:rsidR="00D71436" w:rsidRPr="0065364F">
        <w:rPr>
          <w:color w:val="000000"/>
          <w:sz w:val="22"/>
          <w:szCs w:val="22"/>
        </w:rPr>
        <w:t xml:space="preserve"> photosynthate translocation</w:t>
      </w:r>
      <w:r w:rsidR="00817821" w:rsidRPr="0065364F">
        <w:rPr>
          <w:color w:val="000000"/>
          <w:sz w:val="22"/>
          <w:szCs w:val="22"/>
        </w:rPr>
        <w:t xml:space="preserve"> </w:t>
      </w:r>
      <w:r w:rsidR="00D71436" w:rsidRPr="0065364F">
        <w:rPr>
          <w:color w:val="000000"/>
          <w:sz w:val="22"/>
          <w:szCs w:val="22"/>
        </w:rPr>
        <w:t>by</w:t>
      </w:r>
      <w:r w:rsidR="00817821" w:rsidRPr="0065364F">
        <w:rPr>
          <w:color w:val="000000"/>
          <w:sz w:val="22"/>
          <w:szCs w:val="22"/>
        </w:rPr>
        <w:t xml:space="preserve"> </w:t>
      </w:r>
      <w:r w:rsidR="00D71436" w:rsidRPr="0065364F">
        <w:rPr>
          <w:color w:val="000000"/>
          <w:sz w:val="22"/>
          <w:szCs w:val="22"/>
        </w:rPr>
        <w:t>Symbiodiniaceae</w:t>
      </w:r>
      <w:r w:rsidR="00817821" w:rsidRPr="0065364F">
        <w:rPr>
          <w:color w:val="000000"/>
          <w:sz w:val="22"/>
          <w:szCs w:val="22"/>
        </w:rPr>
        <w:t>. However, high CO</w:t>
      </w:r>
      <w:r w:rsidR="00817821" w:rsidRPr="0065364F">
        <w:rPr>
          <w:color w:val="000000"/>
          <w:sz w:val="22"/>
          <w:szCs w:val="22"/>
          <w:vertAlign w:val="subscript"/>
        </w:rPr>
        <w:t>2</w:t>
      </w:r>
      <w:r w:rsidR="00817821" w:rsidRPr="0065364F">
        <w:rPr>
          <w:color w:val="000000"/>
          <w:sz w:val="22"/>
          <w:szCs w:val="22"/>
        </w:rPr>
        <w:t xml:space="preserve"> levels increase</w:t>
      </w:r>
      <w:r w:rsidR="00D71436" w:rsidRPr="0065364F">
        <w:rPr>
          <w:color w:val="000000"/>
          <w:sz w:val="22"/>
          <w:szCs w:val="22"/>
        </w:rPr>
        <w:t xml:space="preserve"> </w:t>
      </w:r>
      <w:r w:rsidR="00817821" w:rsidRPr="0065364F">
        <w:rPr>
          <w:color w:val="000000"/>
          <w:sz w:val="22"/>
          <w:szCs w:val="22"/>
        </w:rPr>
        <w:t>metabolic demand</w:t>
      </w:r>
      <w:r w:rsidR="00D71436" w:rsidRPr="0065364F">
        <w:rPr>
          <w:color w:val="000000"/>
          <w:sz w:val="22"/>
          <w:szCs w:val="22"/>
        </w:rPr>
        <w:t>s</w:t>
      </w:r>
      <w:r w:rsidR="00817821" w:rsidRPr="0065364F">
        <w:rPr>
          <w:color w:val="000000"/>
          <w:sz w:val="22"/>
          <w:szCs w:val="22"/>
        </w:rPr>
        <w:t xml:space="preserve"> </w:t>
      </w:r>
      <w:r w:rsidR="00D71436" w:rsidRPr="0065364F">
        <w:rPr>
          <w:color w:val="000000"/>
          <w:sz w:val="22"/>
          <w:szCs w:val="22"/>
        </w:rPr>
        <w:t xml:space="preserve">of the </w:t>
      </w:r>
      <w:r w:rsidR="00817821" w:rsidRPr="0065364F">
        <w:rPr>
          <w:color w:val="000000"/>
          <w:sz w:val="22"/>
          <w:szCs w:val="22"/>
        </w:rPr>
        <w:t xml:space="preserve">coral hosts </w:t>
      </w:r>
      <w:r w:rsidR="00817821" w:rsidRPr="0065364F">
        <w:rPr>
          <w:sz w:val="22"/>
          <w:szCs w:val="22"/>
        </w:rPr>
        <w:fldChar w:fldCharType="begin" w:fldLock="1"/>
      </w:r>
      <w:r w:rsidR="007D6869" w:rsidRPr="0065364F">
        <w:rPr>
          <w:sz w:val="22"/>
          <w:szCs w:val="22"/>
        </w:rPr>
        <w:instrText>ADDIN paperpile_citation &lt;clusterId&gt;K838Y917U398R989&lt;/clusterId&gt;&lt;metadata&gt;&lt;citation&gt;&lt;id&gt;00768A16621011EDAD29B678D2A92DCC&lt;/id&gt;&lt;/citation&gt;&lt;/metadata&gt;&lt;data&gt;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&lt;/data&gt; \* MERGEFORMAT</w:instrText>
      </w:r>
      <w:r w:rsidR="00817821" w:rsidRPr="0065364F">
        <w:rPr>
          <w:sz w:val="22"/>
          <w:szCs w:val="22"/>
        </w:rPr>
        <w:fldChar w:fldCharType="separate"/>
      </w:r>
      <w:r w:rsidR="007D6869" w:rsidRPr="0065364F">
        <w:rPr>
          <w:rStyle w:val="Hyperlink"/>
          <w:noProof/>
          <w:color w:val="000000"/>
          <w:sz w:val="22"/>
          <w:szCs w:val="22"/>
        </w:rPr>
        <w:t>(Evans et al., 2017)</w:t>
      </w:r>
      <w:r w:rsidR="00817821" w:rsidRPr="0065364F">
        <w:rPr>
          <w:sz w:val="22"/>
          <w:szCs w:val="22"/>
        </w:rPr>
        <w:fldChar w:fldCharType="end"/>
      </w:r>
      <w:r w:rsidR="00817821" w:rsidRPr="0065364F">
        <w:rPr>
          <w:color w:val="000000"/>
          <w:sz w:val="22"/>
          <w:szCs w:val="22"/>
        </w:rPr>
        <w:t xml:space="preserve"> – part of the energy is spent on </w:t>
      </w:r>
      <w:r w:rsidR="00D71436" w:rsidRPr="0065364F">
        <w:rPr>
          <w:color w:val="000000"/>
          <w:sz w:val="22"/>
          <w:szCs w:val="22"/>
        </w:rPr>
        <w:t xml:space="preserve">regulating </w:t>
      </w:r>
      <w:r w:rsidR="00817821" w:rsidRPr="0065364F">
        <w:rPr>
          <w:color w:val="000000"/>
          <w:sz w:val="22"/>
          <w:szCs w:val="22"/>
        </w:rPr>
        <w:t xml:space="preserve">cellular pH </w:t>
      </w:r>
      <w:r w:rsidR="00D71436" w:rsidRPr="0065364F">
        <w:rPr>
          <w:color w:val="000000"/>
          <w:sz w:val="22"/>
          <w:szCs w:val="22"/>
        </w:rPr>
        <w:t>in an</w:t>
      </w:r>
      <w:r w:rsidR="00817821" w:rsidRPr="0065364F">
        <w:rPr>
          <w:color w:val="000000"/>
          <w:sz w:val="22"/>
          <w:szCs w:val="22"/>
        </w:rPr>
        <w:t xml:space="preserve"> acidified environment </w:t>
      </w:r>
      <w:r w:rsidR="00817821" w:rsidRPr="0065364F">
        <w:rPr>
          <w:sz w:val="22"/>
          <w:szCs w:val="22"/>
        </w:rPr>
        <w:fldChar w:fldCharType="begin" w:fldLock="1"/>
      </w:r>
      <w:r w:rsidR="007D6869" w:rsidRPr="0065364F">
        <w:rPr>
          <w:sz w:val="22"/>
          <w:szCs w:val="22"/>
        </w:rPr>
        <w:instrText>ADDIN paperpile_citation &lt;clusterId&gt;J864W822L392J925&lt;/clusterId&gt;&lt;metadata&gt;&lt;citation&gt;&lt;id&gt;B60302E8620F11EDB5EEDE7D945E4932&lt;/id&gt;&lt;/citation&gt;&lt;citation&gt;&lt;id&gt;4A1A978E621011ED99EADE7D945E4932&lt;/id&gt;&lt;/citation&gt;&lt;/metadata&gt;&lt;data&gt;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&lt;/data&gt; \* MERGEFORMAT</w:instrText>
      </w:r>
      <w:r w:rsidR="00817821" w:rsidRPr="0065364F">
        <w:rPr>
          <w:sz w:val="22"/>
          <w:szCs w:val="22"/>
        </w:rPr>
        <w:fldChar w:fldCharType="separate"/>
      </w:r>
      <w:r w:rsidR="007D6869" w:rsidRPr="0065364F">
        <w:rPr>
          <w:rStyle w:val="Hyperlink"/>
          <w:noProof/>
          <w:color w:val="000000"/>
          <w:sz w:val="22"/>
          <w:szCs w:val="22"/>
        </w:rPr>
        <w:t>(Liao et al., 2019; Vidal-Dupiol et al., 2013)</w:t>
      </w:r>
      <w:r w:rsidR="00817821" w:rsidRPr="0065364F">
        <w:rPr>
          <w:sz w:val="22"/>
          <w:szCs w:val="22"/>
        </w:rPr>
        <w:fldChar w:fldCharType="end"/>
      </w:r>
      <w:r w:rsidR="00817821" w:rsidRPr="0065364F">
        <w:rPr>
          <w:color w:val="000000"/>
          <w:sz w:val="22"/>
          <w:szCs w:val="22"/>
        </w:rPr>
        <w:t xml:space="preserve">. While OA may not substantially reduce the productivity of algal symbionts, it disrupts the nutrient balance in corals by increasing </w:t>
      </w:r>
      <w:r w:rsidR="0028134B" w:rsidRPr="0065364F">
        <w:rPr>
          <w:color w:val="000000"/>
          <w:sz w:val="22"/>
          <w:szCs w:val="22"/>
        </w:rPr>
        <w:t xml:space="preserve">coral </w:t>
      </w:r>
      <w:r w:rsidR="00817821" w:rsidRPr="0065364F">
        <w:rPr>
          <w:color w:val="000000"/>
          <w:sz w:val="22"/>
          <w:szCs w:val="22"/>
        </w:rPr>
        <w:t>host</w:t>
      </w:r>
      <w:r w:rsidR="0028134B" w:rsidRPr="0065364F">
        <w:rPr>
          <w:color w:val="000000"/>
          <w:sz w:val="22"/>
          <w:szCs w:val="22"/>
        </w:rPr>
        <w:t>s’</w:t>
      </w:r>
      <w:r w:rsidR="00817821" w:rsidRPr="0065364F">
        <w:rPr>
          <w:color w:val="000000"/>
          <w:sz w:val="22"/>
          <w:szCs w:val="22"/>
        </w:rPr>
        <w:t xml:space="preserve"> demand</w:t>
      </w:r>
      <w:r w:rsidR="0028134B" w:rsidRPr="0065364F">
        <w:rPr>
          <w:color w:val="000000"/>
          <w:sz w:val="22"/>
          <w:szCs w:val="22"/>
        </w:rPr>
        <w:t xml:space="preserve"> </w:t>
      </w:r>
      <w:r w:rsidR="00817821" w:rsidRPr="0065364F">
        <w:rPr>
          <w:color w:val="000000"/>
          <w:sz w:val="22"/>
          <w:szCs w:val="22"/>
        </w:rPr>
        <w:t xml:space="preserve">for energy. Furthermore, OA suppresses coral growth by hindering calcification and damaging the structural integrity of coral colonies </w:t>
      </w:r>
      <w:r w:rsidR="00817821" w:rsidRPr="0065364F">
        <w:rPr>
          <w:sz w:val="22"/>
          <w:szCs w:val="22"/>
        </w:rPr>
        <w:fldChar w:fldCharType="begin" w:fldLock="1"/>
      </w:r>
      <w:r w:rsidR="007D6869" w:rsidRPr="0065364F">
        <w:rPr>
          <w:sz w:val="22"/>
          <w:szCs w:val="22"/>
        </w:rPr>
        <w:instrText>ADDIN paperpile_citation &lt;clusterId&gt;E919S166H457L161&lt;/clusterId&gt;&lt;metadata&gt;&lt;citation&gt;&lt;id&gt;521A280E617611EDB79CB678D2A92DCC&lt;/id&gt;&lt;/citation&gt;&lt;citation&gt;&lt;id&gt;96FBFF52621011ED90F3B678D2A92DCC&lt;/id&gt;&lt;/citation&gt;&lt;/metadata&gt;&lt;data&gt;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&lt;/data&gt; \* MERGEFORMAT</w:instrText>
      </w:r>
      <w:r w:rsidR="00817821" w:rsidRPr="0065364F">
        <w:rPr>
          <w:sz w:val="22"/>
          <w:szCs w:val="22"/>
        </w:rPr>
        <w:fldChar w:fldCharType="separate"/>
      </w:r>
      <w:r w:rsidR="007D6869" w:rsidRPr="0065364F">
        <w:rPr>
          <w:rStyle w:val="Hyperlink"/>
          <w:noProof/>
          <w:color w:val="000000"/>
          <w:sz w:val="22"/>
          <w:szCs w:val="22"/>
        </w:rPr>
        <w:t>(Anthony et al., 2008; Mollica et al., 2018)</w:t>
      </w:r>
      <w:r w:rsidR="00817821" w:rsidRPr="0065364F">
        <w:rPr>
          <w:sz w:val="22"/>
          <w:szCs w:val="22"/>
        </w:rPr>
        <w:fldChar w:fldCharType="end"/>
      </w:r>
      <w:r w:rsidR="00817821" w:rsidRPr="0065364F">
        <w:rPr>
          <w:color w:val="000000"/>
          <w:sz w:val="22"/>
          <w:szCs w:val="22"/>
        </w:rPr>
        <w:t xml:space="preserve">. This is a reminder that in addition to the well-being of the symbiotic algae and a functioning </w:t>
      </w:r>
      <w:r w:rsidR="0028134B" w:rsidRPr="0065364F">
        <w:rPr>
          <w:color w:val="000000"/>
          <w:sz w:val="22"/>
          <w:szCs w:val="22"/>
        </w:rPr>
        <w:t>symbiosis</w:t>
      </w:r>
      <w:r w:rsidR="00817821" w:rsidRPr="0065364F">
        <w:rPr>
          <w:color w:val="000000"/>
          <w:sz w:val="22"/>
          <w:szCs w:val="22"/>
        </w:rPr>
        <w:t xml:space="preserve"> between coral host</w:t>
      </w:r>
      <w:r w:rsidR="0028134B" w:rsidRPr="0065364F">
        <w:rPr>
          <w:color w:val="000000"/>
          <w:sz w:val="22"/>
          <w:szCs w:val="22"/>
        </w:rPr>
        <w:t>s</w:t>
      </w:r>
      <w:r w:rsidR="00817821" w:rsidRPr="0065364F">
        <w:rPr>
          <w:color w:val="000000"/>
          <w:sz w:val="22"/>
          <w:szCs w:val="22"/>
        </w:rPr>
        <w:t xml:space="preserve"> and symbionts, </w:t>
      </w:r>
      <w:r w:rsidR="0028134B" w:rsidRPr="0065364F">
        <w:rPr>
          <w:color w:val="000000"/>
          <w:sz w:val="22"/>
          <w:szCs w:val="22"/>
        </w:rPr>
        <w:t>coral</w:t>
      </w:r>
      <w:r w:rsidR="00817821" w:rsidRPr="0065364F">
        <w:rPr>
          <w:color w:val="000000"/>
          <w:sz w:val="22"/>
          <w:szCs w:val="22"/>
        </w:rPr>
        <w:t xml:space="preserve"> conservation faces many challenges including</w:t>
      </w:r>
      <w:r w:rsidR="0028134B" w:rsidRPr="0065364F">
        <w:rPr>
          <w:color w:val="000000"/>
          <w:sz w:val="22"/>
          <w:szCs w:val="22"/>
        </w:rPr>
        <w:t xml:space="preserve">, </w:t>
      </w:r>
      <w:r w:rsidR="00817821" w:rsidRPr="0065364F">
        <w:rPr>
          <w:color w:val="000000"/>
          <w:sz w:val="22"/>
          <w:szCs w:val="22"/>
        </w:rPr>
        <w:t>but not limited to, structural erosion, infectious diseases, and human pollution.</w:t>
      </w:r>
    </w:p>
    <w:p w14:paraId="0465B2DC" w14:textId="3017E648" w:rsidR="001659FA" w:rsidRDefault="00871D97" w:rsidP="001659FA">
      <w:pPr>
        <w:spacing w:after="0" w:line="240" w:lineRule="auto"/>
        <w:jc w:val="center"/>
        <w:rPr>
          <w:rFonts w:ascii="Times New Roman" w:hAnsi="Times New Roman" w:cs="Times New Roman"/>
          <w:b/>
          <w:bCs/>
        </w:rPr>
      </w:pPr>
      <w:r w:rsidRPr="00871D97">
        <w:rPr>
          <w:rFonts w:ascii="Times New Roman" w:hAnsi="Times New Roman" w:cs="Times New Roman"/>
          <w:b/>
          <w:bCs/>
        </w:rPr>
        <w:lastRenderedPageBreak/>
        <w:drawing>
          <wp:inline distT="0" distB="0" distL="0" distR="0" wp14:anchorId="1FEA15D3" wp14:editId="5BE33D38">
            <wp:extent cx="5532120" cy="3198109"/>
            <wp:effectExtent l="0" t="0" r="0" b="254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5"/>
                    <a:stretch>
                      <a:fillRect/>
                    </a:stretch>
                  </pic:blipFill>
                  <pic:spPr>
                    <a:xfrm>
                      <a:off x="0" y="0"/>
                      <a:ext cx="5535592" cy="3200116"/>
                    </a:xfrm>
                    <a:prstGeom prst="rect">
                      <a:avLst/>
                    </a:prstGeom>
                  </pic:spPr>
                </pic:pic>
              </a:graphicData>
            </a:graphic>
          </wp:inline>
        </w:drawing>
      </w:r>
    </w:p>
    <w:p w14:paraId="0D895B1A" w14:textId="01664484" w:rsidR="00D41005" w:rsidRDefault="00882EF4" w:rsidP="00882EF4">
      <w:pPr>
        <w:spacing w:after="0" w:line="240" w:lineRule="auto"/>
        <w:rPr>
          <w:rFonts w:ascii="Times New Roman" w:hAnsi="Times New Roman" w:cs="Times New Roman"/>
        </w:rPr>
      </w:pPr>
      <w:r w:rsidRPr="0065364F">
        <w:rPr>
          <w:rFonts w:ascii="Times New Roman" w:hAnsi="Times New Roman" w:cs="Times New Roman"/>
          <w:b/>
          <w:bCs/>
        </w:rPr>
        <w:t xml:space="preserve">Fig. </w:t>
      </w:r>
      <w:r>
        <w:rPr>
          <w:rFonts w:ascii="Times New Roman" w:hAnsi="Times New Roman" w:cs="Times New Roman"/>
          <w:b/>
          <w:bCs/>
        </w:rPr>
        <w:t>7</w:t>
      </w:r>
      <w:r w:rsidR="001659FA">
        <w:rPr>
          <w:rFonts w:ascii="Times New Roman" w:hAnsi="Times New Roman" w:cs="Times New Roman"/>
        </w:rPr>
        <w:t xml:space="preserve"> </w:t>
      </w:r>
      <w:r w:rsidR="00D41005">
        <w:rPr>
          <w:rFonts w:ascii="Times New Roman" w:hAnsi="Times New Roman" w:cs="Times New Roman"/>
        </w:rPr>
        <w:t xml:space="preserve">Schematic of coral bleaching </w:t>
      </w:r>
      <w:r w:rsidR="0064214A">
        <w:rPr>
          <w:rFonts w:ascii="Times New Roman" w:hAnsi="Times New Roman" w:cs="Times New Roman"/>
        </w:rPr>
        <w:t xml:space="preserve">due to </w:t>
      </w:r>
      <w:r w:rsidR="00D41005">
        <w:rPr>
          <w:rFonts w:ascii="Times New Roman" w:hAnsi="Times New Roman" w:cs="Times New Roman"/>
        </w:rPr>
        <w:t>disrupted nutrient cycles and increased oxidative stress.</w:t>
      </w:r>
    </w:p>
    <w:p w14:paraId="097C52A6" w14:textId="7C9C378B" w:rsidR="005915A4" w:rsidRDefault="005915A4" w:rsidP="001659FA">
      <w:pPr>
        <w:spacing w:after="0" w:line="240" w:lineRule="auto"/>
        <w:rPr>
          <w:rFonts w:ascii="Times New Roman" w:hAnsi="Times New Roman" w:cs="Times New Roman"/>
        </w:rPr>
      </w:pPr>
      <w:r w:rsidRPr="001659FA">
        <w:rPr>
          <w:rFonts w:ascii="Times New Roman" w:hAnsi="Times New Roman" w:cs="Times New Roman" w:hint="eastAsia"/>
        </w:rPr>
        <w:t>①</w:t>
      </w:r>
      <w:r>
        <w:rPr>
          <w:rFonts w:ascii="Times New Roman" w:hAnsi="Times New Roman" w:cs="Times New Roman" w:hint="eastAsia"/>
        </w:rPr>
        <w:t xml:space="preserve"> </w:t>
      </w:r>
      <w:r w:rsidRPr="001659FA">
        <w:rPr>
          <w:rFonts w:ascii="Times New Roman" w:hAnsi="Times New Roman" w:cs="Times New Roman"/>
        </w:rPr>
        <w:t>Warmer water</w:t>
      </w:r>
      <w:r w:rsidRPr="001659FA">
        <w:rPr>
          <w:rFonts w:ascii="Times New Roman" w:hAnsi="Times New Roman" w:cs="Times New Roman" w:hint="eastAsia"/>
        </w:rPr>
        <w:t xml:space="preserve"> promotes N-fixation </w:t>
      </w:r>
      <w:r>
        <w:rPr>
          <w:rFonts w:ascii="Times New Roman" w:hAnsi="Times New Roman" w:cs="Times New Roman"/>
        </w:rPr>
        <w:t>of</w:t>
      </w:r>
      <w:r w:rsidRPr="001659FA">
        <w:rPr>
          <w:rFonts w:ascii="Times New Roman" w:hAnsi="Times New Roman" w:cs="Times New Roman" w:hint="eastAsia"/>
        </w:rPr>
        <w:t xml:space="preserve"> diazotrophs</w:t>
      </w:r>
      <w:r>
        <w:rPr>
          <w:rFonts w:ascii="Times New Roman" w:hAnsi="Times New Roman" w:cs="Times New Roman"/>
        </w:rPr>
        <w:t xml:space="preserve">, </w:t>
      </w:r>
      <w:r w:rsidRPr="005915A4">
        <w:rPr>
          <w:rFonts w:ascii="Times New Roman" w:hAnsi="Times New Roman" w:cs="Times New Roman"/>
        </w:rPr>
        <w:t>increasing N availability in coral systems</w:t>
      </w:r>
      <w:r>
        <w:rPr>
          <w:rFonts w:ascii="Times New Roman" w:hAnsi="Times New Roman" w:cs="Times New Roman"/>
        </w:rPr>
        <w:t>.</w:t>
      </w:r>
    </w:p>
    <w:p w14:paraId="431106F3" w14:textId="545BE368" w:rsidR="005915A4" w:rsidRDefault="005915A4" w:rsidP="001659FA">
      <w:pPr>
        <w:spacing w:after="0" w:line="240" w:lineRule="auto"/>
        <w:rPr>
          <w:rFonts w:ascii="Times New Roman" w:hAnsi="Times New Roman" w:cs="Times New Roman"/>
        </w:rPr>
      </w:pPr>
      <w:r w:rsidRPr="005915A4">
        <w:rPr>
          <w:rFonts w:ascii="Times New Roman" w:hAnsi="Times New Roman" w:cs="Times New Roman" w:hint="eastAsia"/>
        </w:rPr>
        <w:t>②</w:t>
      </w:r>
      <w:r>
        <w:rPr>
          <w:rFonts w:ascii="Times New Roman" w:hAnsi="Times New Roman" w:cs="Times New Roman" w:hint="eastAsia"/>
        </w:rPr>
        <w:t xml:space="preserve"> </w:t>
      </w:r>
      <w:r w:rsidRPr="00882EF4">
        <w:rPr>
          <w:rFonts w:ascii="Times New Roman" w:hAnsi="Times New Roman" w:cs="Times New Roman" w:hint="eastAsia"/>
        </w:rPr>
        <w:t>With abundant N, symbiotic algae quickly divide.</w:t>
      </w:r>
    </w:p>
    <w:p w14:paraId="100BC01E" w14:textId="11B3A773" w:rsidR="005915A4" w:rsidRPr="00882EF4" w:rsidRDefault="005915A4" w:rsidP="001659FA">
      <w:pPr>
        <w:spacing w:after="0" w:line="240" w:lineRule="auto"/>
        <w:rPr>
          <w:rFonts w:ascii="Times New Roman" w:hAnsi="Times New Roman" w:cs="Times New Roman" w:hint="eastAsia"/>
        </w:rPr>
      </w:pPr>
      <w:r>
        <w:rPr>
          <w:rFonts w:ascii="Times New Roman" w:hAnsi="Times New Roman" w:cs="Times New Roman"/>
        </w:rPr>
        <w:t xml:space="preserve">     </w:t>
      </w:r>
      <w:r w:rsidRPr="00882EF4">
        <w:rPr>
          <w:rFonts w:ascii="Times New Roman" w:hAnsi="Times New Roman" w:cs="Times New Roman"/>
        </w:rPr>
        <w:t xml:space="preserve">Under heat stress, </w:t>
      </w:r>
      <w:r>
        <w:rPr>
          <w:rFonts w:ascii="Times New Roman" w:hAnsi="Times New Roman" w:cs="Times New Roman"/>
        </w:rPr>
        <w:t xml:space="preserve">fast-dividing </w:t>
      </w:r>
      <w:r w:rsidRPr="00882EF4">
        <w:rPr>
          <w:rFonts w:ascii="Times New Roman" w:hAnsi="Times New Roman" w:cs="Times New Roman"/>
        </w:rPr>
        <w:t>algae reduce photosynthate translocation to hosts.</w:t>
      </w:r>
    </w:p>
    <w:p w14:paraId="25DFDACC" w14:textId="77777777" w:rsidR="005915A4" w:rsidRDefault="00882EF4" w:rsidP="00882EF4">
      <w:pPr>
        <w:spacing w:after="0" w:line="240" w:lineRule="auto"/>
        <w:rPr>
          <w:rFonts w:ascii="Times New Roman" w:hAnsi="Times New Roman" w:cs="Times New Roman"/>
        </w:rPr>
      </w:pPr>
      <w:r w:rsidRPr="00882EF4">
        <w:rPr>
          <w:rFonts w:ascii="Times New Roman" w:hAnsi="Times New Roman" w:cs="Times New Roman" w:hint="eastAsia"/>
        </w:rPr>
        <w:t>③</w:t>
      </w:r>
      <w:r w:rsidRPr="00882EF4">
        <w:rPr>
          <w:rFonts w:ascii="Times New Roman" w:hAnsi="Times New Roman" w:cs="Times New Roman" w:hint="eastAsia"/>
        </w:rPr>
        <w:t xml:space="preserve"> </w:t>
      </w:r>
      <w:r w:rsidR="005915A4">
        <w:rPr>
          <w:rFonts w:ascii="Times New Roman" w:hAnsi="Times New Roman" w:cs="Times New Roman"/>
        </w:rPr>
        <w:t xml:space="preserve">Heat increases host metabolic demands, but reduces </w:t>
      </w:r>
      <w:r w:rsidR="005915A4" w:rsidRPr="00882EF4">
        <w:rPr>
          <w:rFonts w:ascii="Times New Roman" w:hAnsi="Times New Roman" w:cs="Times New Roman"/>
        </w:rPr>
        <w:t xml:space="preserve">photosynthate </w:t>
      </w:r>
      <w:r w:rsidR="005915A4">
        <w:rPr>
          <w:rFonts w:ascii="Times New Roman" w:hAnsi="Times New Roman" w:cs="Times New Roman"/>
        </w:rPr>
        <w:t xml:space="preserve">received by </w:t>
      </w:r>
      <w:r w:rsidR="005915A4" w:rsidRPr="00882EF4">
        <w:rPr>
          <w:rFonts w:ascii="Times New Roman" w:hAnsi="Times New Roman" w:cs="Times New Roman"/>
        </w:rPr>
        <w:t>hosts</w:t>
      </w:r>
      <w:r w:rsidR="005915A4">
        <w:rPr>
          <w:rFonts w:ascii="Times New Roman" w:hAnsi="Times New Roman" w:cs="Times New Roman"/>
        </w:rPr>
        <w:t>.</w:t>
      </w:r>
    </w:p>
    <w:p w14:paraId="564F4C06" w14:textId="171F40C4" w:rsidR="005915A4" w:rsidRDefault="00882EF4" w:rsidP="00882EF4">
      <w:pPr>
        <w:spacing w:after="0" w:line="240" w:lineRule="auto"/>
        <w:rPr>
          <w:rFonts w:ascii="Times New Roman" w:hAnsi="Times New Roman" w:cs="Times New Roman"/>
        </w:rPr>
      </w:pPr>
      <w:r w:rsidRPr="00882EF4">
        <w:rPr>
          <w:rFonts w:ascii="Times New Roman" w:hAnsi="Times New Roman" w:cs="Times New Roman"/>
          <w:sz w:val="20"/>
          <w:szCs w:val="20"/>
        </w:rPr>
        <w:t xml:space="preserve">     </w:t>
      </w:r>
      <w:r w:rsidR="008E3856" w:rsidRPr="008E3856">
        <w:rPr>
          <w:rFonts w:ascii="Times New Roman" w:hAnsi="Times New Roman" w:cs="Times New Roman"/>
          <w:sz w:val="20"/>
          <w:szCs w:val="20"/>
        </w:rPr>
        <w:t xml:space="preserve"> </w:t>
      </w:r>
      <w:r w:rsidR="005915A4" w:rsidRPr="00882EF4">
        <w:rPr>
          <w:rFonts w:ascii="Times New Roman" w:hAnsi="Times New Roman" w:cs="Times New Roman" w:hint="eastAsia"/>
        </w:rPr>
        <w:t>Starved host</w:t>
      </w:r>
      <w:r w:rsidR="005915A4">
        <w:rPr>
          <w:rFonts w:ascii="Times New Roman" w:hAnsi="Times New Roman" w:cs="Times New Roman"/>
        </w:rPr>
        <w:t>s</w:t>
      </w:r>
      <w:r w:rsidR="005915A4" w:rsidRPr="00882EF4">
        <w:rPr>
          <w:rFonts w:ascii="Times New Roman" w:hAnsi="Times New Roman" w:cs="Times New Roman" w:hint="eastAsia"/>
        </w:rPr>
        <w:t xml:space="preserve"> switch to catabolism.</w:t>
      </w:r>
      <w:r w:rsidR="005915A4">
        <w:rPr>
          <w:rFonts w:ascii="Times New Roman" w:hAnsi="Times New Roman" w:cs="Times New Roman"/>
        </w:rPr>
        <w:t xml:space="preserve"> </w:t>
      </w:r>
      <w:r w:rsidR="005915A4" w:rsidRPr="00882EF4">
        <w:rPr>
          <w:rFonts w:ascii="Times New Roman" w:hAnsi="Times New Roman" w:cs="Times New Roman" w:hint="eastAsia"/>
        </w:rPr>
        <w:t xml:space="preserve">Degradation of host </w:t>
      </w:r>
      <w:r w:rsidR="00DE57FD">
        <w:rPr>
          <w:rFonts w:ascii="Times New Roman" w:hAnsi="Times New Roman" w:cs="Times New Roman"/>
        </w:rPr>
        <w:t>amino acids</w:t>
      </w:r>
      <w:r w:rsidR="005915A4" w:rsidRPr="00882EF4">
        <w:rPr>
          <w:rFonts w:ascii="Times New Roman" w:hAnsi="Times New Roman" w:cs="Times New Roman" w:hint="eastAsia"/>
        </w:rPr>
        <w:t xml:space="preserve"> </w:t>
      </w:r>
      <w:r w:rsidR="005915A4" w:rsidRPr="00882EF4">
        <w:rPr>
          <w:rFonts w:ascii="Times New Roman" w:hAnsi="Times New Roman" w:cs="Times New Roman"/>
        </w:rPr>
        <w:t>releases</w:t>
      </w:r>
      <w:r w:rsidR="005915A4" w:rsidRPr="00882EF4">
        <w:rPr>
          <w:rFonts w:ascii="Times New Roman" w:hAnsi="Times New Roman" w:cs="Times New Roman" w:hint="eastAsia"/>
        </w:rPr>
        <w:t xml:space="preserve"> more N.</w:t>
      </w:r>
    </w:p>
    <w:p w14:paraId="1ACDF0AE" w14:textId="0C5FE7E1" w:rsidR="00882EF4" w:rsidRPr="00882EF4" w:rsidRDefault="00882EF4" w:rsidP="00882EF4">
      <w:pPr>
        <w:spacing w:after="0" w:line="240" w:lineRule="auto"/>
        <w:rPr>
          <w:rFonts w:ascii="Times New Roman" w:hAnsi="Times New Roman" w:cs="Times New Roman" w:hint="eastAsia"/>
        </w:rPr>
      </w:pPr>
      <w:r w:rsidRPr="00882EF4">
        <w:rPr>
          <w:rFonts w:ascii="Times New Roman" w:hAnsi="Times New Roman" w:cs="Times New Roman" w:hint="eastAsia"/>
        </w:rPr>
        <w:t>④</w:t>
      </w:r>
      <w:r w:rsidRPr="00882EF4">
        <w:rPr>
          <w:rFonts w:ascii="Times New Roman" w:hAnsi="Times New Roman" w:cs="Times New Roman" w:hint="eastAsia"/>
        </w:rPr>
        <w:t xml:space="preserve"> Increased ROS release due to photo-oxidative stress.</w:t>
      </w:r>
    </w:p>
    <w:p w14:paraId="10E69321" w14:textId="18994C09" w:rsidR="001659FA" w:rsidRDefault="005915A4" w:rsidP="006F5F42">
      <w:pPr>
        <w:spacing w:after="0" w:line="240" w:lineRule="auto"/>
        <w:rPr>
          <w:rFonts w:ascii="Times New Roman" w:hAnsi="Times New Roman" w:cs="Times New Roman"/>
        </w:rPr>
      </w:pPr>
      <w:r w:rsidRPr="005915A4">
        <w:rPr>
          <w:rFonts w:ascii="Times New Roman" w:hAnsi="Times New Roman" w:cs="Times New Roman" w:hint="eastAsia"/>
        </w:rPr>
        <w:t>⑤</w:t>
      </w:r>
      <w:r>
        <w:rPr>
          <w:rFonts w:ascii="Times New Roman" w:hAnsi="Times New Roman" w:cs="Times New Roman" w:hint="eastAsia"/>
        </w:rPr>
        <w:t xml:space="preserve"> </w:t>
      </w:r>
      <w:r w:rsidR="00882EF4" w:rsidRPr="00882EF4">
        <w:rPr>
          <w:rFonts w:ascii="Times New Roman" w:hAnsi="Times New Roman" w:cs="Times New Roman"/>
        </w:rPr>
        <w:t>Increased RNS release due to denitrification activities.</w:t>
      </w:r>
    </w:p>
    <w:p w14:paraId="2D35B06D" w14:textId="77777777" w:rsidR="006F5F42" w:rsidRPr="006F5F42" w:rsidRDefault="006F5F42" w:rsidP="006F5F42">
      <w:pPr>
        <w:spacing w:after="0" w:line="240" w:lineRule="auto"/>
        <w:rPr>
          <w:rFonts w:ascii="Times New Roman" w:hAnsi="Times New Roman" w:cs="Times New Roman"/>
        </w:rPr>
      </w:pPr>
    </w:p>
    <w:p w14:paraId="6CB65613" w14:textId="77777777" w:rsidR="00600EFC" w:rsidRPr="0065364F" w:rsidRDefault="00600EFC" w:rsidP="00600EFC">
      <w:pPr>
        <w:pStyle w:val="NormalWeb"/>
        <w:spacing w:before="0" w:beforeAutospacing="0" w:after="0" w:afterAutospacing="0" w:line="480" w:lineRule="auto"/>
        <w:rPr>
          <w:sz w:val="22"/>
          <w:szCs w:val="22"/>
        </w:rPr>
      </w:pPr>
      <w:r w:rsidRPr="0065364F">
        <w:rPr>
          <w:b/>
          <w:bCs/>
          <w:color w:val="000000"/>
          <w:sz w:val="22"/>
          <w:szCs w:val="22"/>
        </w:rPr>
        <w:t>Conclusion</w:t>
      </w:r>
    </w:p>
    <w:p w14:paraId="43249008" w14:textId="495C4763" w:rsidR="00600EFC" w:rsidRDefault="00604DD5" w:rsidP="00604DD5">
      <w:pPr>
        <w:pStyle w:val="NormalWeb"/>
        <w:spacing w:before="0" w:beforeAutospacing="0" w:after="160" w:afterAutospacing="0" w:line="480" w:lineRule="auto"/>
        <w:ind w:firstLine="720"/>
        <w:rPr>
          <w:color w:val="000000"/>
          <w:sz w:val="22"/>
          <w:szCs w:val="22"/>
        </w:rPr>
      </w:pPr>
      <w:r w:rsidRPr="0065364F">
        <w:rPr>
          <w:color w:val="000000"/>
          <w:sz w:val="22"/>
          <w:szCs w:val="22"/>
        </w:rPr>
        <w:t xml:space="preserve">Efficient nutrient recycling allows corals to </w:t>
      </w:r>
      <w:r w:rsidR="00EE1963">
        <w:rPr>
          <w:color w:val="000000"/>
          <w:sz w:val="22"/>
          <w:szCs w:val="22"/>
        </w:rPr>
        <w:t>thrive</w:t>
      </w:r>
      <w:r w:rsidRPr="0065364F">
        <w:rPr>
          <w:color w:val="000000"/>
          <w:sz w:val="22"/>
          <w:szCs w:val="22"/>
        </w:rPr>
        <w:t xml:space="preserve"> in oligotrophic habitats, but abnormal eutrophication of nitrogen </w:t>
      </w:r>
      <w:r w:rsidR="0069509E" w:rsidRPr="0065364F">
        <w:rPr>
          <w:color w:val="000000"/>
          <w:sz w:val="22"/>
          <w:szCs w:val="22"/>
        </w:rPr>
        <w:t>disrupts</w:t>
      </w:r>
      <w:r w:rsidRPr="0065364F">
        <w:rPr>
          <w:color w:val="000000"/>
          <w:sz w:val="22"/>
          <w:szCs w:val="22"/>
        </w:rPr>
        <w:t xml:space="preserve"> </w:t>
      </w:r>
      <w:r>
        <w:rPr>
          <w:color w:val="000000"/>
          <w:sz w:val="22"/>
          <w:szCs w:val="22"/>
        </w:rPr>
        <w:t>the</w:t>
      </w:r>
      <w:r w:rsidRPr="0065364F">
        <w:rPr>
          <w:color w:val="000000"/>
          <w:sz w:val="22"/>
          <w:szCs w:val="22"/>
        </w:rPr>
        <w:t xml:space="preserve"> sophisticated symbiotic relationship</w:t>
      </w:r>
      <w:r>
        <w:rPr>
          <w:color w:val="000000"/>
          <w:sz w:val="22"/>
          <w:szCs w:val="22"/>
        </w:rPr>
        <w:t xml:space="preserve"> between coral hosts, symbiotic </w:t>
      </w:r>
      <w:r w:rsidR="0069509E">
        <w:rPr>
          <w:color w:val="000000"/>
          <w:sz w:val="22"/>
          <w:szCs w:val="22"/>
        </w:rPr>
        <w:t>algae,</w:t>
      </w:r>
      <w:r>
        <w:rPr>
          <w:color w:val="000000"/>
          <w:sz w:val="22"/>
          <w:szCs w:val="22"/>
        </w:rPr>
        <w:t xml:space="preserve"> and the microbiome. A</w:t>
      </w:r>
      <w:r w:rsidR="00600EFC" w:rsidRPr="0065364F">
        <w:rPr>
          <w:color w:val="000000"/>
          <w:sz w:val="22"/>
          <w:szCs w:val="22"/>
        </w:rPr>
        <w:t xml:space="preserve"> functioning nutrient cycle </w:t>
      </w:r>
      <w:r w:rsidR="00B17FCB">
        <w:rPr>
          <w:color w:val="000000"/>
          <w:sz w:val="22"/>
          <w:szCs w:val="22"/>
        </w:rPr>
        <w:t>is</w:t>
      </w:r>
      <w:r w:rsidR="00600EFC" w:rsidRPr="0065364F">
        <w:rPr>
          <w:color w:val="000000"/>
          <w:sz w:val="22"/>
          <w:szCs w:val="22"/>
        </w:rPr>
        <w:t xml:space="preserve"> more important than the proliferation and productivity of individual species</w:t>
      </w:r>
      <w:r w:rsidR="00B17FCB">
        <w:rPr>
          <w:color w:val="000000"/>
          <w:sz w:val="22"/>
          <w:szCs w:val="22"/>
        </w:rPr>
        <w:t>: a</w:t>
      </w:r>
      <w:r w:rsidR="00600EFC" w:rsidRPr="0065364F">
        <w:rPr>
          <w:color w:val="000000"/>
          <w:sz w:val="22"/>
          <w:szCs w:val="22"/>
        </w:rPr>
        <w:t xml:space="preserve"> modest rise (1–2°C) in temperature might not kill individual organisms, but it </w:t>
      </w:r>
      <w:r>
        <w:rPr>
          <w:color w:val="000000"/>
          <w:sz w:val="22"/>
          <w:szCs w:val="22"/>
        </w:rPr>
        <w:t xml:space="preserve">leads to nitrogen enrichment and </w:t>
      </w:r>
      <w:r w:rsidR="00600EFC" w:rsidRPr="0065364F">
        <w:rPr>
          <w:color w:val="000000"/>
          <w:sz w:val="22"/>
          <w:szCs w:val="22"/>
        </w:rPr>
        <w:t>triggers a breakdown of the symbiotic relationship</w:t>
      </w:r>
      <w:r>
        <w:rPr>
          <w:color w:val="000000"/>
          <w:sz w:val="22"/>
          <w:szCs w:val="22"/>
        </w:rPr>
        <w:t xml:space="preserve"> between the host and algae</w:t>
      </w:r>
      <w:r w:rsidR="00600EFC" w:rsidRPr="0065364F">
        <w:rPr>
          <w:color w:val="000000"/>
          <w:sz w:val="22"/>
          <w:szCs w:val="22"/>
        </w:rPr>
        <w:t xml:space="preserve">, </w:t>
      </w:r>
      <w:r>
        <w:rPr>
          <w:color w:val="000000"/>
          <w:sz w:val="22"/>
          <w:szCs w:val="22"/>
        </w:rPr>
        <w:t xml:space="preserve">which result in </w:t>
      </w:r>
      <w:r w:rsidR="00600EFC" w:rsidRPr="0065364F">
        <w:rPr>
          <w:color w:val="000000"/>
          <w:sz w:val="22"/>
          <w:szCs w:val="22"/>
        </w:rPr>
        <w:t>bleaching</w:t>
      </w:r>
      <w:r>
        <w:rPr>
          <w:color w:val="000000"/>
          <w:sz w:val="22"/>
          <w:szCs w:val="22"/>
        </w:rPr>
        <w:t xml:space="preserve"> </w:t>
      </w:r>
      <w:r w:rsidR="00600EFC">
        <w:rPr>
          <w:color w:val="000000"/>
          <w:sz w:val="22"/>
          <w:szCs w:val="22"/>
        </w:rPr>
        <w:t>(Fig. 7)</w:t>
      </w:r>
      <w:r w:rsidR="00600EFC" w:rsidRPr="0065364F">
        <w:rPr>
          <w:color w:val="000000"/>
          <w:sz w:val="22"/>
          <w:szCs w:val="22"/>
        </w:rPr>
        <w:t>.</w:t>
      </w:r>
    </w:p>
    <w:p w14:paraId="49A925B3" w14:textId="465C9B35" w:rsidR="00604DD5" w:rsidRDefault="00817821" w:rsidP="00604DD5">
      <w:pPr>
        <w:pStyle w:val="NormalWeb"/>
        <w:spacing w:before="0" w:beforeAutospacing="0" w:after="160" w:afterAutospacing="0" w:line="480" w:lineRule="auto"/>
        <w:ind w:firstLine="720"/>
        <w:rPr>
          <w:sz w:val="22"/>
          <w:szCs w:val="22"/>
        </w:rPr>
      </w:pPr>
      <w:r w:rsidRPr="0065364F">
        <w:rPr>
          <w:color w:val="000000"/>
          <w:sz w:val="22"/>
          <w:szCs w:val="22"/>
        </w:rPr>
        <w:t xml:space="preserve">Researchers have found algal symbionts that increase coral heat tolerance both in natural habitats </w:t>
      </w:r>
      <w:r w:rsidRPr="0065364F">
        <w:rPr>
          <w:sz w:val="22"/>
          <w:szCs w:val="22"/>
        </w:rPr>
        <w:fldChar w:fldCharType="begin" w:fldLock="1"/>
      </w:r>
      <w:r w:rsidR="007D6869" w:rsidRPr="0065364F">
        <w:rPr>
          <w:sz w:val="22"/>
          <w:szCs w:val="22"/>
        </w:rPr>
        <w:instrText>ADDIN paperpile_citation &lt;clusterId&gt;F379T436I727M511&lt;/clusterId&gt;&lt;metadata&gt;&lt;citation&gt;&lt;id&gt;8247ACD45F0711EDAFCEB678D2A92DCC&lt;/id&gt;&lt;/citation&gt;&lt;/metadata&gt;&lt;data&gt;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&lt;/data&gt; \* MERGEFORMAT</w:instrText>
      </w:r>
      <w:r w:rsidRPr="0065364F">
        <w:rPr>
          <w:sz w:val="22"/>
          <w:szCs w:val="22"/>
        </w:rPr>
        <w:fldChar w:fldCharType="separate"/>
      </w:r>
      <w:r w:rsidR="007D6869" w:rsidRPr="0065364F">
        <w:rPr>
          <w:rStyle w:val="Hyperlink"/>
          <w:noProof/>
          <w:color w:val="000000"/>
          <w:sz w:val="22"/>
          <w:szCs w:val="22"/>
        </w:rPr>
        <w:t>(Berkelmans and van Oppen, 2006)</w:t>
      </w:r>
      <w:r w:rsidRPr="0065364F">
        <w:rPr>
          <w:sz w:val="22"/>
          <w:szCs w:val="22"/>
        </w:rPr>
        <w:fldChar w:fldCharType="end"/>
      </w:r>
      <w:r w:rsidRPr="0065364F">
        <w:rPr>
          <w:color w:val="000000"/>
          <w:sz w:val="22"/>
          <w:szCs w:val="22"/>
        </w:rPr>
        <w:t xml:space="preserve"> and in experiment </w:t>
      </w:r>
      <w:r w:rsidRPr="0065364F">
        <w:rPr>
          <w:sz w:val="22"/>
          <w:szCs w:val="22"/>
        </w:rPr>
        <w:fldChar w:fldCharType="begin" w:fldLock="1"/>
      </w:r>
      <w:r w:rsidR="007D6869" w:rsidRPr="0065364F">
        <w:rPr>
          <w:sz w:val="22"/>
          <w:szCs w:val="22"/>
        </w:rPr>
        <w:instrText>ADDIN paperpile_citation &lt;clusterId&gt;Q159D117Z597X212&lt;/clusterId&gt;&lt;metadata&gt;&lt;citation&gt;&lt;id&gt;595F44EC607111EDBF6CDE7D945E4932&lt;/id&gt;&lt;/citation&gt;&lt;/metadata&gt;&lt;data&gt;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&lt;/data&gt; \* MERGEFORMAT</w:instrText>
      </w:r>
      <w:r w:rsidRPr="0065364F">
        <w:rPr>
          <w:sz w:val="22"/>
          <w:szCs w:val="22"/>
        </w:rPr>
        <w:fldChar w:fldCharType="separate"/>
      </w:r>
      <w:r w:rsidR="007D6869" w:rsidRPr="0065364F">
        <w:rPr>
          <w:rStyle w:val="Hyperlink"/>
          <w:noProof/>
          <w:color w:val="000000"/>
          <w:sz w:val="22"/>
          <w:szCs w:val="22"/>
        </w:rPr>
        <w:t>(Buerger et al., 2020)</w:t>
      </w:r>
      <w:r w:rsidRPr="0065364F">
        <w:rPr>
          <w:sz w:val="22"/>
          <w:szCs w:val="22"/>
        </w:rPr>
        <w:fldChar w:fldCharType="end"/>
      </w:r>
      <w:r w:rsidRPr="0065364F">
        <w:rPr>
          <w:color w:val="000000"/>
          <w:sz w:val="22"/>
          <w:szCs w:val="22"/>
        </w:rPr>
        <w:t xml:space="preserve">. Heat-evolved </w:t>
      </w:r>
      <w:r w:rsidR="00DB27AF" w:rsidRPr="0065364F">
        <w:rPr>
          <w:color w:val="000000"/>
          <w:sz w:val="22"/>
          <w:szCs w:val="22"/>
        </w:rPr>
        <w:t>Symbiodiniaceae</w:t>
      </w:r>
      <w:r w:rsidRPr="0065364F">
        <w:rPr>
          <w:color w:val="000000"/>
          <w:sz w:val="22"/>
          <w:szCs w:val="22"/>
        </w:rPr>
        <w:t xml:space="preserve"> releases less ROS and produces more photosynthates under heat stress. It would be interesting to study whether heat-evolved strains of </w:t>
      </w:r>
      <w:r w:rsidR="00DB27AF" w:rsidRPr="0065364F">
        <w:rPr>
          <w:i/>
          <w:iCs/>
          <w:color w:val="000000"/>
          <w:sz w:val="22"/>
          <w:szCs w:val="22"/>
        </w:rPr>
        <w:t>Symbiodini</w:t>
      </w:r>
      <w:r w:rsidR="002E207C" w:rsidRPr="0065364F">
        <w:rPr>
          <w:i/>
          <w:iCs/>
          <w:color w:val="000000"/>
          <w:sz w:val="22"/>
          <w:szCs w:val="22"/>
        </w:rPr>
        <w:t>um</w:t>
      </w:r>
      <w:r w:rsidRPr="0065364F">
        <w:rPr>
          <w:color w:val="000000"/>
          <w:sz w:val="22"/>
          <w:szCs w:val="22"/>
        </w:rPr>
        <w:t xml:space="preserve"> have different responses to nitrogen </w:t>
      </w:r>
      <w:r w:rsidRPr="0065364F">
        <w:rPr>
          <w:color w:val="000000"/>
          <w:sz w:val="22"/>
          <w:szCs w:val="22"/>
        </w:rPr>
        <w:lastRenderedPageBreak/>
        <w:t>enrichment compared to their wild-type counterparts.</w:t>
      </w:r>
      <w:r w:rsidR="00604DD5">
        <w:rPr>
          <w:color w:val="000000"/>
          <w:sz w:val="22"/>
          <w:szCs w:val="22"/>
        </w:rPr>
        <w:t xml:space="preserve"> Another interesting avenue for future study is that </w:t>
      </w:r>
      <w:r w:rsidR="00604DD5">
        <w:rPr>
          <w:color w:val="000000"/>
          <w:sz w:val="22"/>
          <w:szCs w:val="22"/>
        </w:rPr>
        <w:t xml:space="preserve">although fast dividing algal symbionts (due to nitrogen enrichment) reduce photosynthate translocation </w:t>
      </w:r>
      <w:r w:rsidR="00B97A52">
        <w:rPr>
          <w:color w:val="000000"/>
          <w:sz w:val="22"/>
          <w:szCs w:val="22"/>
        </w:rPr>
        <w:t xml:space="preserve">to coral hosts </w:t>
      </w:r>
      <w:r w:rsidR="00604DD5">
        <w:rPr>
          <w:color w:val="000000"/>
          <w:sz w:val="22"/>
          <w:szCs w:val="22"/>
        </w:rPr>
        <w:t xml:space="preserve">under heat stress </w:t>
      </w:r>
      <w:r w:rsidR="00604DD5" w:rsidRPr="0065364F">
        <w:rPr>
          <w:sz w:val="22"/>
          <w:szCs w:val="22"/>
        </w:rPr>
        <w:fldChar w:fldCharType="begin" w:fldLock="1"/>
      </w:r>
      <w:r w:rsidR="00604DD5" w:rsidRPr="0065364F">
        <w:rPr>
          <w:sz w:val="22"/>
          <w:szCs w:val="22"/>
        </w:rPr>
        <w:instrText>ADDIN paperpile_citation &lt;clusterId&gt;G753T731I421N214&lt;/clusterId&gt;&lt;metadata&gt;&lt;citation&gt;&lt;id&gt;679388965F0B11EDA3E1DE7D945E4932&lt;/id&gt;&lt;/citation&gt;&lt;/metadata&gt;&lt;data&gt;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&lt;/data&gt; \* MERGEFORMAT</w:instrText>
      </w:r>
      <w:r w:rsidR="00604DD5" w:rsidRPr="0065364F">
        <w:rPr>
          <w:sz w:val="22"/>
          <w:szCs w:val="22"/>
        </w:rPr>
        <w:fldChar w:fldCharType="separate"/>
      </w:r>
      <w:r w:rsidR="00604DD5" w:rsidRPr="0065364F">
        <w:rPr>
          <w:noProof/>
          <w:color w:val="000000"/>
          <w:sz w:val="22"/>
          <w:szCs w:val="22"/>
          <w:u w:val="single"/>
        </w:rPr>
        <w:t>(Rädecker et al., 2021)</w:t>
      </w:r>
      <w:r w:rsidR="00604DD5" w:rsidRPr="0065364F">
        <w:rPr>
          <w:sz w:val="22"/>
          <w:szCs w:val="22"/>
        </w:rPr>
        <w:fldChar w:fldCharType="end"/>
      </w:r>
      <w:r w:rsidR="00604DD5">
        <w:rPr>
          <w:sz w:val="22"/>
          <w:szCs w:val="22"/>
        </w:rPr>
        <w:t xml:space="preserve">, it is unclear whether such reduction will persist when fast </w:t>
      </w:r>
      <w:r w:rsidR="00604DD5">
        <w:rPr>
          <w:color w:val="000000"/>
          <w:sz w:val="22"/>
          <w:szCs w:val="22"/>
        </w:rPr>
        <w:t xml:space="preserve">symbionts </w:t>
      </w:r>
      <w:r w:rsidR="00604DD5">
        <w:rPr>
          <w:sz w:val="22"/>
          <w:szCs w:val="22"/>
        </w:rPr>
        <w:t>division is triggered by only nitrogen enrichment (without heat stress).</w:t>
      </w:r>
    </w:p>
    <w:p w14:paraId="1DAC0E7C" w14:textId="77777777" w:rsidR="00DC4486" w:rsidRDefault="00604DD5" w:rsidP="00DC4486">
      <w:pPr>
        <w:pStyle w:val="NormalWeb"/>
        <w:spacing w:before="0" w:beforeAutospacing="0" w:after="160" w:afterAutospacing="0" w:line="480" w:lineRule="auto"/>
        <w:ind w:firstLine="720"/>
        <w:rPr>
          <w:sz w:val="22"/>
          <w:szCs w:val="22"/>
        </w:rPr>
      </w:pPr>
      <w:r>
        <w:rPr>
          <w:sz w:val="22"/>
          <w:szCs w:val="22"/>
        </w:rPr>
        <w:t xml:space="preserve">The rate of coral evolution and natural selection might not be able to catch up with the rate of climate change, </w:t>
      </w:r>
      <w:r w:rsidR="00817821" w:rsidRPr="0065364F">
        <w:rPr>
          <w:color w:val="000000"/>
          <w:sz w:val="22"/>
          <w:szCs w:val="22"/>
        </w:rPr>
        <w:t>unless low CO</w:t>
      </w:r>
      <w:r w:rsidR="00817821" w:rsidRPr="00AB15CA">
        <w:rPr>
          <w:color w:val="000000"/>
          <w:sz w:val="22"/>
          <w:szCs w:val="22"/>
          <w:vertAlign w:val="subscript"/>
        </w:rPr>
        <w:t>2</w:t>
      </w:r>
      <w:r w:rsidR="00817821" w:rsidRPr="0065364F">
        <w:rPr>
          <w:color w:val="000000"/>
          <w:sz w:val="22"/>
          <w:szCs w:val="22"/>
        </w:rPr>
        <w:t xml:space="preserve"> emission plans such as RCP2.6 and RCP4.5 are implemented </w:t>
      </w:r>
      <w:r w:rsidR="00817821" w:rsidRPr="0065364F">
        <w:rPr>
          <w:sz w:val="22"/>
          <w:szCs w:val="22"/>
        </w:rPr>
        <w:fldChar w:fldCharType="begin" w:fldLock="1"/>
      </w:r>
      <w:r w:rsidR="007D6869" w:rsidRPr="0065364F">
        <w:rPr>
          <w:sz w:val="22"/>
          <w:szCs w:val="22"/>
        </w:rPr>
        <w:instrText>ADDIN paperpile_citation &lt;clusterId&gt;L295Z355V645S356&lt;/clusterId&gt;&lt;metadata&gt;&lt;citation&gt;&lt;id&gt;8C1E814662D711ED833BB678D2A92DCC&lt;/id&gt;&lt;/citation&gt;&lt;/metadata&gt;&lt;data&gt;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&lt;/data&gt; \* MERGEFORMAT</w:instrText>
      </w:r>
      <w:r w:rsidR="00817821" w:rsidRPr="0065364F">
        <w:rPr>
          <w:sz w:val="22"/>
          <w:szCs w:val="22"/>
        </w:rPr>
        <w:fldChar w:fldCharType="separate"/>
      </w:r>
      <w:r w:rsidR="007D6869" w:rsidRPr="0065364F">
        <w:rPr>
          <w:rStyle w:val="Hyperlink"/>
          <w:noProof/>
          <w:color w:val="000000"/>
          <w:sz w:val="22"/>
          <w:szCs w:val="22"/>
        </w:rPr>
        <w:t>(Bay et al., 2017)</w:t>
      </w:r>
      <w:r w:rsidR="00817821" w:rsidRPr="0065364F">
        <w:rPr>
          <w:sz w:val="22"/>
          <w:szCs w:val="22"/>
        </w:rPr>
        <w:fldChar w:fldCharType="end"/>
      </w:r>
      <w:r w:rsidR="00817821" w:rsidRPr="0065364F">
        <w:rPr>
          <w:color w:val="000000"/>
          <w:sz w:val="22"/>
          <w:szCs w:val="22"/>
        </w:rPr>
        <w:t xml:space="preserve">. In addition, given the large variability in thermal tolerance between coral species </w:t>
      </w:r>
      <w:r w:rsidR="00817821" w:rsidRPr="0065364F">
        <w:rPr>
          <w:sz w:val="22"/>
          <w:szCs w:val="22"/>
        </w:rPr>
        <w:fldChar w:fldCharType="begin" w:fldLock="1"/>
      </w:r>
      <w:r w:rsidR="007D6869" w:rsidRPr="0065364F">
        <w:rPr>
          <w:sz w:val="22"/>
          <w:szCs w:val="22"/>
        </w:rPr>
        <w:instrText>ADDIN paperpile_citation &lt;clusterId&gt;D998K956G446D139&lt;/clusterId&gt;&lt;metadata&gt;&lt;citation&gt;&lt;id&gt;31B0229062D811ED8D71DE7D945E4932&lt;/id&gt;&lt;/citation&gt;&lt;/metadata&gt;&lt;data&gt;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&lt;/data&gt; \* MERGEFORMAT</w:instrText>
      </w:r>
      <w:r w:rsidR="00817821" w:rsidRPr="0065364F">
        <w:rPr>
          <w:sz w:val="22"/>
          <w:szCs w:val="22"/>
        </w:rPr>
        <w:fldChar w:fldCharType="separate"/>
      </w:r>
      <w:r w:rsidR="007D6869" w:rsidRPr="0065364F">
        <w:rPr>
          <w:rStyle w:val="Hyperlink"/>
          <w:noProof/>
          <w:color w:val="000000"/>
          <w:sz w:val="22"/>
          <w:szCs w:val="22"/>
        </w:rPr>
        <w:t>(Humanes et al., 2022)</w:t>
      </w:r>
      <w:r w:rsidR="00817821" w:rsidRPr="0065364F">
        <w:rPr>
          <w:sz w:val="22"/>
          <w:szCs w:val="22"/>
        </w:rPr>
        <w:fldChar w:fldCharType="end"/>
      </w:r>
      <w:r w:rsidR="00817821" w:rsidRPr="0065364F">
        <w:rPr>
          <w:color w:val="000000"/>
          <w:sz w:val="22"/>
          <w:szCs w:val="22"/>
        </w:rPr>
        <w:t xml:space="preserve">, warming would decrease coral diversity, leading to a fragile ecosystem with less adaptability to future extreme events </w:t>
      </w:r>
      <w:r w:rsidR="00817821" w:rsidRPr="0065364F">
        <w:rPr>
          <w:sz w:val="22"/>
          <w:szCs w:val="22"/>
        </w:rPr>
        <w:fldChar w:fldCharType="begin" w:fldLock="1"/>
      </w:r>
      <w:r w:rsidR="007D6869" w:rsidRPr="0065364F">
        <w:rPr>
          <w:sz w:val="22"/>
          <w:szCs w:val="22"/>
        </w:rPr>
        <w:instrText>ADDIN paperpile_citation &lt;clusterId&gt;E946R396G786L497&lt;/clusterId&gt;&lt;metadata&gt;&lt;citation&gt;&lt;id&gt;ACCE687462D811ED827BB678D2A92DCC&lt;/id&gt;&lt;/citation&gt;&lt;/metadata&gt;&lt;data&gt;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&lt;/data&gt; \* MERGEFORMAT</w:instrText>
      </w:r>
      <w:r w:rsidR="00817821" w:rsidRPr="0065364F">
        <w:rPr>
          <w:sz w:val="22"/>
          <w:szCs w:val="22"/>
        </w:rPr>
        <w:fldChar w:fldCharType="separate"/>
      </w:r>
      <w:r w:rsidR="007D6869" w:rsidRPr="0065364F">
        <w:rPr>
          <w:rStyle w:val="Hyperlink"/>
          <w:noProof/>
          <w:color w:val="000000"/>
          <w:sz w:val="22"/>
          <w:szCs w:val="22"/>
        </w:rPr>
        <w:t>(Clements and Hay, 2021)</w:t>
      </w:r>
      <w:r w:rsidR="00817821" w:rsidRPr="0065364F">
        <w:rPr>
          <w:sz w:val="22"/>
          <w:szCs w:val="22"/>
        </w:rPr>
        <w:fldChar w:fldCharType="end"/>
      </w:r>
      <w:r w:rsidR="00817821" w:rsidRPr="0065364F">
        <w:rPr>
          <w:color w:val="000000"/>
          <w:sz w:val="22"/>
          <w:szCs w:val="22"/>
        </w:rPr>
        <w:t>.</w:t>
      </w:r>
      <w:r w:rsidR="00DC4486">
        <w:rPr>
          <w:sz w:val="22"/>
          <w:szCs w:val="22"/>
        </w:rPr>
        <w:t xml:space="preserve"> </w:t>
      </w:r>
    </w:p>
    <w:p w14:paraId="602BDD23" w14:textId="2D407A99" w:rsidR="00817821" w:rsidRPr="0065364F" w:rsidRDefault="00817821" w:rsidP="00DC4486">
      <w:pPr>
        <w:pStyle w:val="NormalWeb"/>
        <w:spacing w:before="0" w:beforeAutospacing="0" w:after="160" w:afterAutospacing="0" w:line="480" w:lineRule="auto"/>
        <w:ind w:firstLine="720"/>
        <w:rPr>
          <w:sz w:val="22"/>
          <w:szCs w:val="22"/>
        </w:rPr>
      </w:pPr>
      <w:r w:rsidRPr="0065364F">
        <w:rPr>
          <w:color w:val="000000"/>
          <w:sz w:val="22"/>
          <w:szCs w:val="22"/>
        </w:rPr>
        <w:t xml:space="preserve">Under current climate projections, corals will live in warmer and more acidic environments. </w:t>
      </w:r>
      <w:r w:rsidR="00354AED" w:rsidRPr="0065364F">
        <w:rPr>
          <w:color w:val="000000"/>
          <w:sz w:val="22"/>
          <w:szCs w:val="22"/>
        </w:rPr>
        <w:t xml:space="preserve">The role of coral </w:t>
      </w:r>
      <w:r w:rsidRPr="0065364F">
        <w:rPr>
          <w:color w:val="000000"/>
          <w:sz w:val="22"/>
          <w:szCs w:val="22"/>
        </w:rPr>
        <w:t xml:space="preserve">nutrient cycling </w:t>
      </w:r>
      <w:r w:rsidR="00354AED" w:rsidRPr="0065364F">
        <w:rPr>
          <w:color w:val="000000"/>
          <w:sz w:val="22"/>
          <w:szCs w:val="22"/>
        </w:rPr>
        <w:t>in</w:t>
      </w:r>
      <w:r w:rsidRPr="0065364F">
        <w:rPr>
          <w:color w:val="000000"/>
          <w:sz w:val="22"/>
          <w:szCs w:val="22"/>
        </w:rPr>
        <w:t xml:space="preserve"> bleaching provides</w:t>
      </w:r>
      <w:r w:rsidR="00354AED" w:rsidRPr="0065364F">
        <w:rPr>
          <w:color w:val="000000"/>
          <w:sz w:val="22"/>
          <w:szCs w:val="22"/>
        </w:rPr>
        <w:t xml:space="preserve"> a</w:t>
      </w:r>
      <w:r w:rsidRPr="0065364F">
        <w:rPr>
          <w:color w:val="000000"/>
          <w:sz w:val="22"/>
          <w:szCs w:val="22"/>
        </w:rPr>
        <w:t xml:space="preserve"> </w:t>
      </w:r>
      <w:r w:rsidR="00354AED" w:rsidRPr="0065364F">
        <w:rPr>
          <w:color w:val="000000"/>
          <w:sz w:val="22"/>
          <w:szCs w:val="22"/>
        </w:rPr>
        <w:t>novel</w:t>
      </w:r>
      <w:r w:rsidRPr="0065364F">
        <w:rPr>
          <w:color w:val="000000"/>
          <w:sz w:val="22"/>
          <w:szCs w:val="22"/>
        </w:rPr>
        <w:t xml:space="preserve"> perspective on coral conservation. The focus on controlling nitrogen runoff corroborates with existing conservation measures to prevent algae bloom and the expansion of oxygen minimum zones, gathering momentum for an integrated effort to protect the marine ecosystem.</w:t>
      </w:r>
    </w:p>
    <w:p w14:paraId="1F4E27DF" w14:textId="1F560A64" w:rsidR="009C74EE" w:rsidRPr="0065364F" w:rsidRDefault="009C74EE">
      <w:pPr>
        <w:rPr>
          <w:rFonts w:ascii="Times New Roman" w:eastAsia="Calibri" w:hAnsi="Times New Roman" w:cs="Times New Roman"/>
        </w:rPr>
      </w:pPr>
      <w:r w:rsidRPr="0065364F">
        <w:rPr>
          <w:rFonts w:ascii="Times New Roman" w:eastAsia="Calibri" w:hAnsi="Times New Roman" w:cs="Times New Roman"/>
        </w:rPr>
        <w:br w:type="page"/>
      </w:r>
    </w:p>
    <w:p w14:paraId="76F50800" w14:textId="77777777" w:rsidR="00F44FA9" w:rsidRPr="0065364F" w:rsidRDefault="00F44FA9" w:rsidP="00D16517">
      <w:pPr>
        <w:spacing w:after="220" w:line="240" w:lineRule="auto"/>
        <w:rPr>
          <w:rFonts w:ascii="Times New Roman" w:hAnsi="Times New Roman" w:cs="Times New Roman"/>
          <w:b/>
          <w:bCs/>
        </w:rPr>
      </w:pPr>
      <w:r w:rsidRPr="0065364F">
        <w:rPr>
          <w:rFonts w:ascii="Times New Roman" w:hAnsi="Times New Roman" w:cs="Times New Roman"/>
          <w:b/>
          <w:bCs/>
        </w:rPr>
        <w:lastRenderedPageBreak/>
        <w:t>Bibliography</w:t>
      </w:r>
    </w:p>
    <w:p w14:paraId="062F7590" w14:textId="4DA9322C" w:rsidR="007D6869" w:rsidRPr="0065364F" w:rsidRDefault="00D16517" w:rsidP="00D16517">
      <w:pPr>
        <w:spacing w:after="220" w:line="240" w:lineRule="auto"/>
        <w:rPr>
          <w:rFonts w:ascii="Times New Roman" w:hAnsi="Times New Roman" w:cs="Times New Roman"/>
          <w:noProof/>
        </w:rPr>
      </w:pPr>
      <w:r w:rsidRPr="0065364F">
        <w:rPr>
          <w:rFonts w:ascii="Times New Roman" w:hAnsi="Times New Roman" w:cs="Times New Roman"/>
        </w:rPr>
        <w:fldChar w:fldCharType="begin" w:fldLock="1"/>
      </w:r>
      <w:r w:rsidR="007D6869" w:rsidRPr="0065364F">
        <w:rPr>
          <w:rFonts w:ascii="Times New Roman" w:hAnsi="Times New Roman" w:cs="Times New Roman"/>
        </w:rPr>
        <w:instrText>ADDIN paperpile_bibliography &lt;pp-bibliography&gt;&lt;first-reference-indices&gt;&lt;formatting&gt;1&lt;/formatting&gt;&lt;space-after&gt;1&lt;/space-after&gt;&lt;/first-reference-indices&gt;&lt;/pp-bibliography&gt; \* MERGEFORMAT</w:instrText>
      </w:r>
      <w:r w:rsidRPr="0065364F">
        <w:rPr>
          <w:rFonts w:ascii="Times New Roman" w:hAnsi="Times New Roman" w:cs="Times New Roman"/>
        </w:rPr>
        <w:fldChar w:fldCharType="separate"/>
      </w:r>
      <w:r w:rsidR="007D6869" w:rsidRPr="0065364F">
        <w:rPr>
          <w:rFonts w:ascii="Times New Roman" w:hAnsi="Times New Roman" w:cs="Times New Roman"/>
          <w:noProof/>
        </w:rPr>
        <w:t xml:space="preserve">Anthony, K.R.N., Kline, D.I., Diaz-Pulido, G., Dove, S., and Hoegh-Guldberg, O. (2008). Ocean acidification causes bleaching and productivity loss in coral reef builders. Proc. Natl. Acad. Sci. U.S.A. </w:t>
      </w:r>
      <w:r w:rsidR="007D6869" w:rsidRPr="0065364F">
        <w:rPr>
          <w:rFonts w:ascii="Times New Roman" w:hAnsi="Times New Roman" w:cs="Times New Roman"/>
          <w:i/>
          <w:noProof/>
        </w:rPr>
        <w:t>105</w:t>
      </w:r>
      <w:r w:rsidR="007D6869" w:rsidRPr="0065364F">
        <w:rPr>
          <w:rFonts w:ascii="Times New Roman" w:hAnsi="Times New Roman" w:cs="Times New Roman"/>
          <w:noProof/>
        </w:rPr>
        <w:t>, 17442–17446</w:t>
      </w:r>
      <w:r w:rsidR="00F44FA9" w:rsidRPr="0065364F">
        <w:rPr>
          <w:rFonts w:ascii="Times New Roman" w:hAnsi="Times New Roman" w:cs="Times New Roman"/>
          <w:noProof/>
        </w:rPr>
        <w:t>.</w:t>
      </w:r>
    </w:p>
    <w:p w14:paraId="1015A949" w14:textId="6AC14EF9"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Bay, R.A., Rose, N.H., Logan, C.A., and Palumbi, S.R. (2017). Genomic models predict successful coral adaptation if future ocean warming rates are reduced. Sci Adv </w:t>
      </w:r>
      <w:r w:rsidRPr="0065364F">
        <w:rPr>
          <w:rFonts w:ascii="Times New Roman" w:hAnsi="Times New Roman" w:cs="Times New Roman"/>
          <w:i/>
          <w:noProof/>
        </w:rPr>
        <w:t>3</w:t>
      </w:r>
      <w:r w:rsidRPr="0065364F">
        <w:rPr>
          <w:rFonts w:ascii="Times New Roman" w:hAnsi="Times New Roman" w:cs="Times New Roman"/>
          <w:noProof/>
        </w:rPr>
        <w:t>, e1701413</w:t>
      </w:r>
      <w:r w:rsidR="00F44FA9" w:rsidRPr="0065364F">
        <w:rPr>
          <w:rFonts w:ascii="Times New Roman" w:hAnsi="Times New Roman" w:cs="Times New Roman"/>
          <w:noProof/>
        </w:rPr>
        <w:t>.</w:t>
      </w:r>
    </w:p>
    <w:p w14:paraId="25AAF61E" w14:textId="7400824D"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Bell, P.R.F., Elmetri, I., and Lapointe, B.E. (2014). Evidence of large-scale chronic eutrophication in the Great Barrier Reef: quantification of chlorophyll a thresholds for sustaining coral reef communities. Ambio </w:t>
      </w:r>
      <w:r w:rsidRPr="0065364F">
        <w:rPr>
          <w:rFonts w:ascii="Times New Roman" w:hAnsi="Times New Roman" w:cs="Times New Roman"/>
          <w:i/>
          <w:noProof/>
        </w:rPr>
        <w:t>43</w:t>
      </w:r>
      <w:r w:rsidRPr="0065364F">
        <w:rPr>
          <w:rFonts w:ascii="Times New Roman" w:hAnsi="Times New Roman" w:cs="Times New Roman"/>
          <w:noProof/>
        </w:rPr>
        <w:t xml:space="preserve">, 361–376. </w:t>
      </w:r>
    </w:p>
    <w:p w14:paraId="08D9894D" w14:textId="2B3F9A62"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Béraud, E., Gevaert, F., Rottier, C., and Ferrier-Pagès, C. (2013). The response of the scleractinian coral Turbinaria reniformis to thermal stress depends on the nitrogen status of the coral holobiont. J. Exp. Biol. </w:t>
      </w:r>
      <w:r w:rsidRPr="0065364F">
        <w:rPr>
          <w:rFonts w:ascii="Times New Roman" w:hAnsi="Times New Roman" w:cs="Times New Roman"/>
          <w:i/>
          <w:noProof/>
        </w:rPr>
        <w:t>216</w:t>
      </w:r>
      <w:r w:rsidRPr="0065364F">
        <w:rPr>
          <w:rFonts w:ascii="Times New Roman" w:hAnsi="Times New Roman" w:cs="Times New Roman"/>
          <w:noProof/>
        </w:rPr>
        <w:t>, 2665–2674</w:t>
      </w:r>
      <w:r w:rsidR="00F44FA9" w:rsidRPr="0065364F">
        <w:rPr>
          <w:rFonts w:ascii="Times New Roman" w:hAnsi="Times New Roman" w:cs="Times New Roman"/>
          <w:noProof/>
        </w:rPr>
        <w:t>.</w:t>
      </w:r>
    </w:p>
    <w:p w14:paraId="583DE848" w14:textId="77777777"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Berkelmans, R., and van Oppen, M.J.H. (2006). The role of zooxanthellae in the thermal tolerance of corals: a ‘nugget of hope’ for coral reefs in an era of climate change. Proceedings of the Royal Society B: Biological Sciences </w:t>
      </w:r>
      <w:r w:rsidRPr="0065364F">
        <w:rPr>
          <w:rFonts w:ascii="Times New Roman" w:hAnsi="Times New Roman" w:cs="Times New Roman"/>
          <w:i/>
          <w:noProof/>
        </w:rPr>
        <w:t>273</w:t>
      </w:r>
      <w:r w:rsidRPr="0065364F">
        <w:rPr>
          <w:rFonts w:ascii="Times New Roman" w:hAnsi="Times New Roman" w:cs="Times New Roman"/>
          <w:noProof/>
        </w:rPr>
        <w:t>, 2305–2312. https://doi.org/10.1098/rspb.2006.3567.</w:t>
      </w:r>
    </w:p>
    <w:p w14:paraId="6B60DE96" w14:textId="4811F568"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Buerger, P., Alvarez-Roa, C., Coppin, C.W., Pearce, S.L., Chakravarti, L.J., Oakeshott, J.G., Edwards, O.R., and van Oppen, M.J.H. (2020). Heat-evolved microalgal symbionts increase coral bleaching tolerance. Sci Adv </w:t>
      </w:r>
      <w:r w:rsidR="007D6869" w:rsidRPr="0065364F">
        <w:rPr>
          <w:rFonts w:ascii="Times New Roman" w:hAnsi="Times New Roman" w:cs="Times New Roman"/>
          <w:b/>
          <w:bCs/>
          <w:i/>
          <w:noProof/>
        </w:rPr>
        <w:t>6</w:t>
      </w:r>
      <w:r w:rsidR="007D6869" w:rsidRPr="0065364F">
        <w:rPr>
          <w:rFonts w:ascii="Times New Roman" w:hAnsi="Times New Roman" w:cs="Times New Roman"/>
          <w:b/>
          <w:bCs/>
          <w:noProof/>
        </w:rPr>
        <w:t xml:space="preserve">, eaba2498. </w:t>
      </w:r>
    </w:p>
    <w:p w14:paraId="6AC35725" w14:textId="4398564D"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Burkepile, D.E., Shantz, A.A., Adam, T.C., Munsterman, K.S., Speare, K.E., Ladd, M.C., Rice, M.M., Ezzat, L., McIlroy, S., Wong, J.C.Y., et al. (2020). Nitrogen Identity Drives Differential Impacts of Nutrients on Coral Bleaching and Mortality. Ecosystems </w:t>
      </w:r>
      <w:r w:rsidR="007D6869" w:rsidRPr="0065364F">
        <w:rPr>
          <w:rFonts w:ascii="Times New Roman" w:hAnsi="Times New Roman" w:cs="Times New Roman"/>
          <w:b/>
          <w:bCs/>
          <w:i/>
          <w:noProof/>
        </w:rPr>
        <w:t>23</w:t>
      </w:r>
      <w:r w:rsidR="007D6869" w:rsidRPr="0065364F">
        <w:rPr>
          <w:rFonts w:ascii="Times New Roman" w:hAnsi="Times New Roman" w:cs="Times New Roman"/>
          <w:b/>
          <w:bCs/>
          <w:noProof/>
        </w:rPr>
        <w:t xml:space="preserve">, 798–811. </w:t>
      </w:r>
    </w:p>
    <w:p w14:paraId="23FC06AD" w14:textId="580B4742"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Burkhardt, F. (1984). Darwin’s early notes on coral reef formation. Earth Sci. Hist. </w:t>
      </w:r>
      <w:r w:rsidRPr="0065364F">
        <w:rPr>
          <w:rFonts w:ascii="Times New Roman" w:hAnsi="Times New Roman" w:cs="Times New Roman"/>
          <w:i/>
          <w:noProof/>
        </w:rPr>
        <w:t>3</w:t>
      </w:r>
      <w:r w:rsidRPr="0065364F">
        <w:rPr>
          <w:rFonts w:ascii="Times New Roman" w:hAnsi="Times New Roman" w:cs="Times New Roman"/>
          <w:noProof/>
        </w:rPr>
        <w:t>, 160–163</w:t>
      </w:r>
      <w:r w:rsidR="00F44FA9" w:rsidRPr="0065364F">
        <w:rPr>
          <w:rFonts w:ascii="Times New Roman" w:hAnsi="Times New Roman" w:cs="Times New Roman"/>
          <w:noProof/>
        </w:rPr>
        <w:t>.</w:t>
      </w:r>
    </w:p>
    <w:p w14:paraId="3F0E4623" w14:textId="4633985F"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Clements, C.S., and Hay, M.E. (2021). Biodiversity has a positive but saturating effect on imperiled coral reefs. Sci Adv </w:t>
      </w:r>
      <w:r w:rsidRPr="0065364F">
        <w:rPr>
          <w:rFonts w:ascii="Times New Roman" w:hAnsi="Times New Roman" w:cs="Times New Roman"/>
          <w:i/>
          <w:noProof/>
        </w:rPr>
        <w:t>7</w:t>
      </w:r>
      <w:r w:rsidRPr="0065364F">
        <w:rPr>
          <w:rFonts w:ascii="Times New Roman" w:hAnsi="Times New Roman" w:cs="Times New Roman"/>
          <w:noProof/>
        </w:rPr>
        <w:t xml:space="preserve">, eabi8592. </w:t>
      </w:r>
    </w:p>
    <w:p w14:paraId="23200AB6" w14:textId="0DF5687A"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Davies, S.W., Ries, J.B., Marchetti, A., and Castillo, K.D. (2018). Symbiodinium Functional Diversity in the Coral Siderastrea siderea Is Influenced by Thermal Stress and Reef Environment, but Not Ocean Acidification. </w:t>
      </w:r>
      <w:r w:rsidR="00424E70" w:rsidRPr="0065364F">
        <w:rPr>
          <w:rFonts w:ascii="Times New Roman" w:hAnsi="Times New Roman" w:cs="Times New Roman"/>
          <w:noProof/>
        </w:rPr>
        <w:t xml:space="preserve">Front. Mar. Sci. </w:t>
      </w:r>
      <w:r w:rsidRPr="0065364F">
        <w:rPr>
          <w:rFonts w:ascii="Times New Roman" w:hAnsi="Times New Roman" w:cs="Times New Roman"/>
          <w:i/>
          <w:noProof/>
        </w:rPr>
        <w:t>5</w:t>
      </w:r>
      <w:r w:rsidRPr="0065364F">
        <w:rPr>
          <w:rFonts w:ascii="Times New Roman" w:hAnsi="Times New Roman" w:cs="Times New Roman"/>
          <w:noProof/>
        </w:rPr>
        <w:t>. https://doi.org/10.3389/fmars.2018.00150.</w:t>
      </w:r>
    </w:p>
    <w:p w14:paraId="2DC2A5E5" w14:textId="77777777"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Díaz-Almeyda, E.M., Prada, C., Ohdera, A.H., Moran, H., Civitello, D.J., Iglesias-Prieto, R., Carlo, T.A., LaJeunesse, T.C., and Medina, M. (2017). Intraspecific and interspecific variation in thermotolerance and photoacclimation in Symbiodinium dinoflagellates. Proc. Biol. Sci. </w:t>
      </w:r>
      <w:r w:rsidRPr="0065364F">
        <w:rPr>
          <w:rFonts w:ascii="Times New Roman" w:hAnsi="Times New Roman" w:cs="Times New Roman"/>
          <w:i/>
          <w:noProof/>
        </w:rPr>
        <w:t>284</w:t>
      </w:r>
      <w:r w:rsidRPr="0065364F">
        <w:rPr>
          <w:rFonts w:ascii="Times New Roman" w:hAnsi="Times New Roman" w:cs="Times New Roman"/>
          <w:noProof/>
        </w:rPr>
        <w:t>. https://doi.org/10.1098/rspb.2017.1767.</w:t>
      </w:r>
    </w:p>
    <w:p w14:paraId="34FE2375" w14:textId="48704E70"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Donovan, M.K., Adam, T.C., Shantz, A.A., Speare, K.E., Munsterman, K.S., Rice, M.M., Schmitt, R.J., Holbrook, S.J., and Burkepile, D.E. (2020). Nitrogen pollution interacts with heat stress to increase coral bleaching across the seascape. Proc. Natl. Acad. Sci. U.S.A. </w:t>
      </w:r>
      <w:r w:rsidRPr="0065364F">
        <w:rPr>
          <w:rFonts w:ascii="Times New Roman" w:hAnsi="Times New Roman" w:cs="Times New Roman"/>
          <w:i/>
          <w:noProof/>
        </w:rPr>
        <w:t>117</w:t>
      </w:r>
      <w:r w:rsidRPr="0065364F">
        <w:rPr>
          <w:rFonts w:ascii="Times New Roman" w:hAnsi="Times New Roman" w:cs="Times New Roman"/>
          <w:noProof/>
        </w:rPr>
        <w:t xml:space="preserve">, 5351–5357. </w:t>
      </w:r>
    </w:p>
    <w:p w14:paraId="65840378" w14:textId="25EF9A94"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Evans, T.G., Pespeni, M.H., Hofmann, G.E., Palumbi, S.R., and Sanford, E. (2017). Transcriptomic responses to seawater acidification among sea urchin populations inhabiting a natural pH mosaic. Mol. Ecol. </w:t>
      </w:r>
      <w:r w:rsidR="007D6869" w:rsidRPr="0065364F">
        <w:rPr>
          <w:rFonts w:ascii="Times New Roman" w:hAnsi="Times New Roman" w:cs="Times New Roman"/>
          <w:b/>
          <w:bCs/>
          <w:i/>
          <w:noProof/>
        </w:rPr>
        <w:t>26</w:t>
      </w:r>
      <w:r w:rsidR="007D6869" w:rsidRPr="0065364F">
        <w:rPr>
          <w:rFonts w:ascii="Times New Roman" w:hAnsi="Times New Roman" w:cs="Times New Roman"/>
          <w:b/>
          <w:bCs/>
          <w:noProof/>
        </w:rPr>
        <w:t xml:space="preserve">, 2257–2275. </w:t>
      </w:r>
    </w:p>
    <w:p w14:paraId="69542093" w14:textId="42DBE7E7"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Falkowski, P.G., Dubinsky, Z., Muscatine, L., and McCloskey, L. (1993). Population Control in Symbiotic Corals. Bioscience </w:t>
      </w:r>
      <w:r w:rsidRPr="0065364F">
        <w:rPr>
          <w:rFonts w:ascii="Times New Roman" w:hAnsi="Times New Roman" w:cs="Times New Roman"/>
          <w:i/>
          <w:noProof/>
        </w:rPr>
        <w:t>43</w:t>
      </w:r>
      <w:r w:rsidRPr="0065364F">
        <w:rPr>
          <w:rFonts w:ascii="Times New Roman" w:hAnsi="Times New Roman" w:cs="Times New Roman"/>
          <w:noProof/>
        </w:rPr>
        <w:t>, 606–611</w:t>
      </w:r>
      <w:r w:rsidR="00F44FA9" w:rsidRPr="0065364F">
        <w:rPr>
          <w:rFonts w:ascii="Times New Roman" w:hAnsi="Times New Roman" w:cs="Times New Roman"/>
          <w:noProof/>
        </w:rPr>
        <w:t>.</w:t>
      </w:r>
    </w:p>
    <w:p w14:paraId="5E9FED10" w14:textId="3A39A7A5"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lastRenderedPageBreak/>
        <w:t xml:space="preserve">Fujise, L., Yamashita, H., Suzuki, G., Sasaki, K., Liao, L.M., and Koike, K. (2014). Moderate Thermal Stress Causes Active and Immediate Expulsion of Photosynthetically Damaged Zooxanthellae (Symbiodinium) from Corals. PLoS One </w:t>
      </w:r>
      <w:r w:rsidRPr="0065364F">
        <w:rPr>
          <w:rFonts w:ascii="Times New Roman" w:hAnsi="Times New Roman" w:cs="Times New Roman"/>
          <w:i/>
          <w:noProof/>
        </w:rPr>
        <w:t>9</w:t>
      </w:r>
      <w:r w:rsidRPr="0065364F">
        <w:rPr>
          <w:rFonts w:ascii="Times New Roman" w:hAnsi="Times New Roman" w:cs="Times New Roman"/>
          <w:noProof/>
        </w:rPr>
        <w:t>, e114321</w:t>
      </w:r>
      <w:r w:rsidR="00F44FA9" w:rsidRPr="0065364F">
        <w:rPr>
          <w:rFonts w:ascii="Times New Roman" w:hAnsi="Times New Roman" w:cs="Times New Roman"/>
          <w:noProof/>
        </w:rPr>
        <w:t>.</w:t>
      </w:r>
    </w:p>
    <w:p w14:paraId="26766876" w14:textId="495D133A"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de Goeij, J.M., van Oevelen, D., Vermeij, M.J.A., Osinga, R., Middelburg, J.J., de Goeij, A.F.P.M., and Admiraal, W. (2013). Surviving in a marine desert: the sponge loop retains resources within coral reefs. Science </w:t>
      </w:r>
      <w:r w:rsidRPr="0065364F">
        <w:rPr>
          <w:rFonts w:ascii="Times New Roman" w:hAnsi="Times New Roman" w:cs="Times New Roman"/>
          <w:i/>
          <w:noProof/>
        </w:rPr>
        <w:t>342</w:t>
      </w:r>
      <w:r w:rsidRPr="0065364F">
        <w:rPr>
          <w:rFonts w:ascii="Times New Roman" w:hAnsi="Times New Roman" w:cs="Times New Roman"/>
          <w:noProof/>
        </w:rPr>
        <w:t xml:space="preserve">, 108–110. </w:t>
      </w:r>
    </w:p>
    <w:p w14:paraId="672AE230" w14:textId="0292809F"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Goreau, T.J.F., and Hayes, R.L. (2021). Global warming triggers coral reef bleaching tipping point : This article belongs to Ambio’s 50th Anniversary Collection. Theme: Climate change impacts. Ambio </w:t>
      </w:r>
      <w:r w:rsidRPr="0065364F">
        <w:rPr>
          <w:rFonts w:ascii="Times New Roman" w:hAnsi="Times New Roman" w:cs="Times New Roman"/>
          <w:i/>
          <w:noProof/>
        </w:rPr>
        <w:t>50</w:t>
      </w:r>
      <w:r w:rsidRPr="0065364F">
        <w:rPr>
          <w:rFonts w:ascii="Times New Roman" w:hAnsi="Times New Roman" w:cs="Times New Roman"/>
          <w:noProof/>
        </w:rPr>
        <w:t xml:space="preserve">, 1137–1140. </w:t>
      </w:r>
    </w:p>
    <w:p w14:paraId="37DC4909" w14:textId="00DB9291"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Goulet, T.L., Shirur, K.P., Ramsby, B.D., and Iglesias-Prieto, R. (2017). The effects of elevated seawater temperatures on Caribbean gorgonian corals and their algal symbionts, Symbiodinium spp. PLoS One </w:t>
      </w:r>
      <w:r w:rsidRPr="0065364F">
        <w:rPr>
          <w:rFonts w:ascii="Times New Roman" w:hAnsi="Times New Roman" w:cs="Times New Roman"/>
          <w:i/>
          <w:noProof/>
        </w:rPr>
        <w:t>12</w:t>
      </w:r>
      <w:r w:rsidRPr="0065364F">
        <w:rPr>
          <w:rFonts w:ascii="Times New Roman" w:hAnsi="Times New Roman" w:cs="Times New Roman"/>
          <w:noProof/>
        </w:rPr>
        <w:t xml:space="preserve">, e0171032. </w:t>
      </w:r>
    </w:p>
    <w:p w14:paraId="57FC54D3" w14:textId="3BA807F7"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Hawkins, T.D., and Davy, S.K. (2012). Nitric oxide production and tolerance differ among Symbiodinium types exposed to heat stress. Plant Cell Physiol. </w:t>
      </w:r>
      <w:r w:rsidR="007D6869" w:rsidRPr="0065364F">
        <w:rPr>
          <w:rFonts w:ascii="Times New Roman" w:hAnsi="Times New Roman" w:cs="Times New Roman"/>
          <w:b/>
          <w:bCs/>
          <w:i/>
          <w:noProof/>
        </w:rPr>
        <w:t>53</w:t>
      </w:r>
      <w:r w:rsidR="007D6869" w:rsidRPr="0065364F">
        <w:rPr>
          <w:rFonts w:ascii="Times New Roman" w:hAnsi="Times New Roman" w:cs="Times New Roman"/>
          <w:b/>
          <w:bCs/>
          <w:noProof/>
        </w:rPr>
        <w:t xml:space="preserve">, 1889–1898. </w:t>
      </w:r>
    </w:p>
    <w:p w14:paraId="63FAAC80" w14:textId="38466D4A"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Hughes, T.P., Anderson, K.D., Connolly, S.R., Heron, S.F., Kerry, J.T., Lough, J.M., Baird, A.H., Baum, J.K., Berumen, M.L., Bridge, T.C., et al. (2018). Spatial and temporal patterns of mass bleaching of corals in the Anthropocene. Science </w:t>
      </w:r>
      <w:r w:rsidRPr="0065364F">
        <w:rPr>
          <w:rFonts w:ascii="Times New Roman" w:hAnsi="Times New Roman" w:cs="Times New Roman"/>
          <w:i/>
          <w:noProof/>
        </w:rPr>
        <w:t>359</w:t>
      </w:r>
      <w:r w:rsidRPr="0065364F">
        <w:rPr>
          <w:rFonts w:ascii="Times New Roman" w:hAnsi="Times New Roman" w:cs="Times New Roman"/>
          <w:noProof/>
        </w:rPr>
        <w:t xml:space="preserve">, 80–83. </w:t>
      </w:r>
    </w:p>
    <w:p w14:paraId="1C9A4895" w14:textId="6DE73CAB"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Humanes, A., Lachs, L., Beauchamp, E.A., Bythell, J.C., Edwards, A.J., Golbuu, Y., Martinez, H.M., Palmowski, P., Treumann, A., van der Steeg, E., et al. (2022). Within-population variability in coral heat tolerance indicates climate adaptation potential. Proc. Biol. Sci. </w:t>
      </w:r>
      <w:r w:rsidRPr="0065364F">
        <w:rPr>
          <w:rFonts w:ascii="Times New Roman" w:hAnsi="Times New Roman" w:cs="Times New Roman"/>
          <w:i/>
          <w:noProof/>
        </w:rPr>
        <w:t>289</w:t>
      </w:r>
      <w:r w:rsidRPr="0065364F">
        <w:rPr>
          <w:rFonts w:ascii="Times New Roman" w:hAnsi="Times New Roman" w:cs="Times New Roman"/>
          <w:noProof/>
        </w:rPr>
        <w:t>, 20220872</w:t>
      </w:r>
      <w:r w:rsidR="00F44FA9" w:rsidRPr="0065364F">
        <w:rPr>
          <w:rFonts w:ascii="Times New Roman" w:hAnsi="Times New Roman" w:cs="Times New Roman"/>
          <w:noProof/>
        </w:rPr>
        <w:t>.</w:t>
      </w:r>
    </w:p>
    <w:p w14:paraId="15D0717D" w14:textId="77C75466"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Jinkerson, R.E., Russo, J.A., Newkirk, C.R., Kirk, A.L., Chi, R.J., Martindale, M.Q., Grossman, A.R., Hatta, M., and Xiang, T. (2022). Cnidarian-Symbiodiniaceae symbiosis establishment is independent of photosynthesis. Curr. Biol. </w:t>
      </w:r>
      <w:r w:rsidRPr="0065364F">
        <w:rPr>
          <w:rFonts w:ascii="Times New Roman" w:hAnsi="Times New Roman" w:cs="Times New Roman"/>
          <w:i/>
          <w:noProof/>
        </w:rPr>
        <w:t>32</w:t>
      </w:r>
      <w:r w:rsidRPr="0065364F">
        <w:rPr>
          <w:rFonts w:ascii="Times New Roman" w:hAnsi="Times New Roman" w:cs="Times New Roman"/>
          <w:noProof/>
        </w:rPr>
        <w:t>, 2402-2415.e4</w:t>
      </w:r>
      <w:r w:rsidR="00F44FA9" w:rsidRPr="0065364F">
        <w:rPr>
          <w:rFonts w:ascii="Times New Roman" w:hAnsi="Times New Roman" w:cs="Times New Roman"/>
          <w:noProof/>
        </w:rPr>
        <w:t>.</w:t>
      </w:r>
    </w:p>
    <w:p w14:paraId="0E0613A5" w14:textId="06EC17D6"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Krueger, T., Hawkins, T.D., Becker, S., Pontasch, S., Dove, S., Hoegh-Guldberg, O., Leggat, W., Fisher, P.L., and Davy, S.K. (2015). Differential coral bleaching—Contrasting the activity and response of enzymatic antioxidants in symbiotic partners under thermal stress. Comp. Biochem. Physiol. A Mol. Integr. Physiol. </w:t>
      </w:r>
      <w:r w:rsidRPr="0065364F">
        <w:rPr>
          <w:rFonts w:ascii="Times New Roman" w:hAnsi="Times New Roman" w:cs="Times New Roman"/>
          <w:i/>
          <w:noProof/>
        </w:rPr>
        <w:t>190</w:t>
      </w:r>
      <w:r w:rsidRPr="0065364F">
        <w:rPr>
          <w:rFonts w:ascii="Times New Roman" w:hAnsi="Times New Roman" w:cs="Times New Roman"/>
          <w:noProof/>
        </w:rPr>
        <w:t>, 15–25</w:t>
      </w:r>
      <w:r w:rsidR="00F44FA9" w:rsidRPr="0065364F">
        <w:rPr>
          <w:rFonts w:ascii="Times New Roman" w:hAnsi="Times New Roman" w:cs="Times New Roman"/>
          <w:noProof/>
        </w:rPr>
        <w:t>.</w:t>
      </w:r>
    </w:p>
    <w:p w14:paraId="351C1719" w14:textId="02B98F7F"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Leggat, W., Seneca, F., Wasmund, K., Ukani, L., Yellowlees, D., and Ainsworth, T.D. (2011). Differential responses of the coral host and their algal symbiont to thermal stress. PLoS One </w:t>
      </w:r>
      <w:r w:rsidRPr="0065364F">
        <w:rPr>
          <w:rFonts w:ascii="Times New Roman" w:hAnsi="Times New Roman" w:cs="Times New Roman"/>
          <w:i/>
          <w:noProof/>
        </w:rPr>
        <w:t>6</w:t>
      </w:r>
      <w:r w:rsidRPr="0065364F">
        <w:rPr>
          <w:rFonts w:ascii="Times New Roman" w:hAnsi="Times New Roman" w:cs="Times New Roman"/>
          <w:noProof/>
        </w:rPr>
        <w:t>, e26687</w:t>
      </w:r>
      <w:r w:rsidR="00F44FA9" w:rsidRPr="0065364F">
        <w:rPr>
          <w:rFonts w:ascii="Times New Roman" w:hAnsi="Times New Roman" w:cs="Times New Roman"/>
          <w:noProof/>
        </w:rPr>
        <w:t>.</w:t>
      </w:r>
    </w:p>
    <w:p w14:paraId="04FCDE9A" w14:textId="3D748416"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Lesser, M.P. (1997). Oxidative stress causes coral bleaching during exposure to elevated temperatures. Coral Reefs </w:t>
      </w:r>
      <w:r w:rsidRPr="0065364F">
        <w:rPr>
          <w:rFonts w:ascii="Times New Roman" w:hAnsi="Times New Roman" w:cs="Times New Roman"/>
          <w:i/>
          <w:noProof/>
        </w:rPr>
        <w:t>16</w:t>
      </w:r>
      <w:r w:rsidRPr="0065364F">
        <w:rPr>
          <w:rFonts w:ascii="Times New Roman" w:hAnsi="Times New Roman" w:cs="Times New Roman"/>
          <w:noProof/>
        </w:rPr>
        <w:t xml:space="preserve">, 187–192. </w:t>
      </w:r>
    </w:p>
    <w:p w14:paraId="758632E8" w14:textId="7409F7CE"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Li, T., Chen, X., and Lin, S. (2021). Physiological and transcriptomic responses to N-deficiency and ammonium: Nitrate shift in Fugacium kawagutii (Symbiodiniaceae). Sci. Total Environ. </w:t>
      </w:r>
      <w:r w:rsidRPr="0065364F">
        <w:rPr>
          <w:rFonts w:ascii="Times New Roman" w:hAnsi="Times New Roman" w:cs="Times New Roman"/>
          <w:i/>
          <w:noProof/>
        </w:rPr>
        <w:t>753</w:t>
      </w:r>
      <w:r w:rsidRPr="0065364F">
        <w:rPr>
          <w:rFonts w:ascii="Times New Roman" w:hAnsi="Times New Roman" w:cs="Times New Roman"/>
          <w:noProof/>
        </w:rPr>
        <w:t xml:space="preserve">, 141906. </w:t>
      </w:r>
    </w:p>
    <w:p w14:paraId="532CCD82" w14:textId="77777777"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Liao, H., Yang, Z., Dou, Z., Sun, F., Kou, S., Zhang, Z., Huang, X., and Bao, Z. (2019). Impact of Ocean Acidification on the Energy Metabolism and Antioxidant Responses of the Yesso Scallop (Patinopecten yessoensis). Frontiers in Physiology </w:t>
      </w:r>
      <w:r w:rsidRPr="0065364F">
        <w:rPr>
          <w:rFonts w:ascii="Times New Roman" w:hAnsi="Times New Roman" w:cs="Times New Roman"/>
          <w:i/>
          <w:noProof/>
        </w:rPr>
        <w:t>9</w:t>
      </w:r>
      <w:r w:rsidRPr="0065364F">
        <w:rPr>
          <w:rFonts w:ascii="Times New Roman" w:hAnsi="Times New Roman" w:cs="Times New Roman"/>
          <w:noProof/>
        </w:rPr>
        <w:t>. https://doi.org/10.3389/fphys.2018.01967.</w:t>
      </w:r>
    </w:p>
    <w:p w14:paraId="396EEEAF" w14:textId="7F8EE4BF"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Malcolm, H., and April, H. (2012). The magnesium inhibition and arrested phagosome hypotheses: new perspectives on the evolution and ecology of Symbiodinium symbioses. Biol. Rev. Camb. Philos. Soc. </w:t>
      </w:r>
      <w:r w:rsidR="007D6869" w:rsidRPr="0065364F">
        <w:rPr>
          <w:rFonts w:ascii="Times New Roman" w:hAnsi="Times New Roman" w:cs="Times New Roman"/>
          <w:b/>
          <w:bCs/>
          <w:i/>
          <w:noProof/>
        </w:rPr>
        <w:t>87</w:t>
      </w:r>
      <w:r w:rsidR="007D6869" w:rsidRPr="0065364F">
        <w:rPr>
          <w:rFonts w:ascii="Times New Roman" w:hAnsi="Times New Roman" w:cs="Times New Roman"/>
          <w:b/>
          <w:bCs/>
          <w:noProof/>
        </w:rPr>
        <w:t>, 804–821</w:t>
      </w:r>
      <w:r w:rsidRPr="0065364F">
        <w:rPr>
          <w:rFonts w:ascii="Times New Roman" w:hAnsi="Times New Roman" w:cs="Times New Roman"/>
          <w:b/>
          <w:bCs/>
          <w:noProof/>
        </w:rPr>
        <w:t>.</w:t>
      </w:r>
    </w:p>
    <w:p w14:paraId="549C1CEE" w14:textId="6A32E4A6"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lastRenderedPageBreak/>
        <w:t xml:space="preserve">McGill, C.J., and Pomory, C.M. (2008). Effects of bleaching and nutrient supplementation on wet weight in the jellyfish Cassiopea xamachana (Bigelow) (Cnidaria: Scyphozoa). Mar. Freshw. Behav. Physiol. </w:t>
      </w:r>
      <w:r w:rsidRPr="0065364F">
        <w:rPr>
          <w:rFonts w:ascii="Times New Roman" w:hAnsi="Times New Roman" w:cs="Times New Roman"/>
          <w:i/>
          <w:noProof/>
        </w:rPr>
        <w:t>41</w:t>
      </w:r>
      <w:r w:rsidRPr="0065364F">
        <w:rPr>
          <w:rFonts w:ascii="Times New Roman" w:hAnsi="Times New Roman" w:cs="Times New Roman"/>
          <w:noProof/>
        </w:rPr>
        <w:t>, 179–189</w:t>
      </w:r>
      <w:r w:rsidR="00F44FA9" w:rsidRPr="0065364F">
        <w:rPr>
          <w:rFonts w:ascii="Times New Roman" w:hAnsi="Times New Roman" w:cs="Times New Roman"/>
          <w:noProof/>
        </w:rPr>
        <w:t>.</w:t>
      </w:r>
    </w:p>
    <w:p w14:paraId="01C2C00F" w14:textId="2615A04A"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Mohamed, A.R., Cumbo, V., Harii, S., Shinzato, C., Chan, C.X., Ragan, M.A., Bourne, D.G., Willis, B.L., Ball, E.E., Satoh, N., et al. (2016). The transcriptomic response of the coral Acropora digitifera to a competent Symbiodinium strain: the symbiosome as an arrested early phagosome. Mol. Ecol. </w:t>
      </w:r>
      <w:r w:rsidR="007D6869" w:rsidRPr="0065364F">
        <w:rPr>
          <w:rFonts w:ascii="Times New Roman" w:hAnsi="Times New Roman" w:cs="Times New Roman"/>
          <w:b/>
          <w:bCs/>
          <w:i/>
          <w:noProof/>
        </w:rPr>
        <w:t>25</w:t>
      </w:r>
      <w:r w:rsidR="007D6869" w:rsidRPr="0065364F">
        <w:rPr>
          <w:rFonts w:ascii="Times New Roman" w:hAnsi="Times New Roman" w:cs="Times New Roman"/>
          <w:b/>
          <w:bCs/>
          <w:noProof/>
        </w:rPr>
        <w:t>, 3127–3141</w:t>
      </w:r>
      <w:r w:rsidRPr="0065364F">
        <w:rPr>
          <w:rFonts w:ascii="Times New Roman" w:hAnsi="Times New Roman" w:cs="Times New Roman"/>
          <w:b/>
          <w:bCs/>
          <w:noProof/>
        </w:rPr>
        <w:t>.</w:t>
      </w:r>
    </w:p>
    <w:p w14:paraId="6AE26F1B" w14:textId="3D450A03"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Mollica, N.R., Guo, W., Cohen, A.L., Huang, K.-F., Foster, G.L., Donald, H.K., and Solow, A.R. (2018). Ocean acidification affects coral growth by reducing skeletal density. Proc. Natl. Acad. Sci. U. S. A. </w:t>
      </w:r>
      <w:r w:rsidRPr="0065364F">
        <w:rPr>
          <w:rFonts w:ascii="Times New Roman" w:hAnsi="Times New Roman" w:cs="Times New Roman"/>
          <w:i/>
          <w:noProof/>
        </w:rPr>
        <w:t>115</w:t>
      </w:r>
      <w:r w:rsidRPr="0065364F">
        <w:rPr>
          <w:rFonts w:ascii="Times New Roman" w:hAnsi="Times New Roman" w:cs="Times New Roman"/>
          <w:noProof/>
        </w:rPr>
        <w:t>, 1754–1759</w:t>
      </w:r>
      <w:r w:rsidR="00F44FA9" w:rsidRPr="0065364F">
        <w:rPr>
          <w:rFonts w:ascii="Times New Roman" w:hAnsi="Times New Roman" w:cs="Times New Roman"/>
          <w:noProof/>
        </w:rPr>
        <w:t>.</w:t>
      </w:r>
    </w:p>
    <w:p w14:paraId="5FD71271" w14:textId="29A8575F"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Nielsen, D.A., Petrou, K., and Gates, R.D. (2018). Coral bleaching from a single cell perspective. ISME J. </w:t>
      </w:r>
      <w:r w:rsidRPr="0065364F">
        <w:rPr>
          <w:rFonts w:ascii="Times New Roman" w:hAnsi="Times New Roman" w:cs="Times New Roman"/>
          <w:i/>
          <w:noProof/>
        </w:rPr>
        <w:t>12</w:t>
      </w:r>
      <w:r w:rsidRPr="0065364F">
        <w:rPr>
          <w:rFonts w:ascii="Times New Roman" w:hAnsi="Times New Roman" w:cs="Times New Roman"/>
          <w:noProof/>
        </w:rPr>
        <w:t>, 1558–1567</w:t>
      </w:r>
      <w:r w:rsidR="00F44FA9" w:rsidRPr="0065364F">
        <w:rPr>
          <w:rFonts w:ascii="Times New Roman" w:hAnsi="Times New Roman" w:cs="Times New Roman"/>
          <w:noProof/>
        </w:rPr>
        <w:t>.</w:t>
      </w:r>
    </w:p>
    <w:p w14:paraId="71E06917" w14:textId="5C554121"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Noonan, S.H.C., and Fabricius, K.E. (2015). Ocean acidification affects productivity but not the severity of thermal bleaching in some tropical corals. ICES J. Mar. Sci. </w:t>
      </w:r>
      <w:r w:rsidRPr="0065364F">
        <w:rPr>
          <w:rFonts w:ascii="Times New Roman" w:hAnsi="Times New Roman" w:cs="Times New Roman"/>
          <w:i/>
          <w:noProof/>
        </w:rPr>
        <w:t>73</w:t>
      </w:r>
      <w:r w:rsidRPr="0065364F">
        <w:rPr>
          <w:rFonts w:ascii="Times New Roman" w:hAnsi="Times New Roman" w:cs="Times New Roman"/>
          <w:noProof/>
        </w:rPr>
        <w:t>, 715–726</w:t>
      </w:r>
      <w:r w:rsidR="00F44FA9" w:rsidRPr="0065364F">
        <w:rPr>
          <w:rFonts w:ascii="Times New Roman" w:hAnsi="Times New Roman" w:cs="Times New Roman"/>
          <w:noProof/>
        </w:rPr>
        <w:t>.</w:t>
      </w:r>
    </w:p>
    <w:p w14:paraId="1EAD21FC" w14:textId="77777777"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Norin, T., Mills, S.C., Crespel, A., Cortese, D., Killen, S.S., and Beldade, R. (2018). Anemone bleaching increases the metabolic demands of symbiont anemonefish. Proc. Biol. Sci. </w:t>
      </w:r>
      <w:r w:rsidRPr="0065364F">
        <w:rPr>
          <w:rFonts w:ascii="Times New Roman" w:hAnsi="Times New Roman" w:cs="Times New Roman"/>
          <w:i/>
          <w:noProof/>
        </w:rPr>
        <w:t>285</w:t>
      </w:r>
      <w:r w:rsidRPr="0065364F">
        <w:rPr>
          <w:rFonts w:ascii="Times New Roman" w:hAnsi="Times New Roman" w:cs="Times New Roman"/>
          <w:noProof/>
        </w:rPr>
        <w:t>. https://doi.org/10.1098/rspb.2018.0282.</w:t>
      </w:r>
    </w:p>
    <w:p w14:paraId="03723829" w14:textId="05BD8727"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Pogoreutz, C., Rädecker, N., Cárdenas, A., Gärdes, A., Voolstra, C.R., and Wild, C. (2017). Sugar enrichment provides evidence for a role of nitrogen fixation in coral bleaching. Glob. Chang. Biol. </w:t>
      </w:r>
      <w:r w:rsidR="007D6869" w:rsidRPr="0065364F">
        <w:rPr>
          <w:rFonts w:ascii="Times New Roman" w:hAnsi="Times New Roman" w:cs="Times New Roman"/>
          <w:b/>
          <w:bCs/>
          <w:i/>
          <w:noProof/>
        </w:rPr>
        <w:t>23</w:t>
      </w:r>
      <w:r w:rsidR="007D6869" w:rsidRPr="0065364F">
        <w:rPr>
          <w:rFonts w:ascii="Times New Roman" w:hAnsi="Times New Roman" w:cs="Times New Roman"/>
          <w:b/>
          <w:bCs/>
          <w:noProof/>
        </w:rPr>
        <w:t>, 3838–3848</w:t>
      </w:r>
      <w:r w:rsidRPr="0065364F">
        <w:rPr>
          <w:rFonts w:ascii="Times New Roman" w:hAnsi="Times New Roman" w:cs="Times New Roman"/>
          <w:b/>
          <w:bCs/>
          <w:noProof/>
        </w:rPr>
        <w:t>.</w:t>
      </w:r>
    </w:p>
    <w:p w14:paraId="10A37739" w14:textId="5B81ECA5"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Rädecker, N., Pogoreutz, C., Voolstra, C.R., Wiedenmann, J., and Wild, C. (2015). Nitrogen cycling in corals: the key to understanding holobiont functioning? Trends Microbiol. </w:t>
      </w:r>
      <w:r w:rsidR="007D6869" w:rsidRPr="0065364F">
        <w:rPr>
          <w:rFonts w:ascii="Times New Roman" w:hAnsi="Times New Roman" w:cs="Times New Roman"/>
          <w:b/>
          <w:bCs/>
          <w:i/>
          <w:noProof/>
        </w:rPr>
        <w:t>23</w:t>
      </w:r>
      <w:r w:rsidR="007D6869" w:rsidRPr="0065364F">
        <w:rPr>
          <w:rFonts w:ascii="Times New Roman" w:hAnsi="Times New Roman" w:cs="Times New Roman"/>
          <w:b/>
          <w:bCs/>
          <w:noProof/>
        </w:rPr>
        <w:t>, 490–497</w:t>
      </w:r>
      <w:r w:rsidRPr="0065364F">
        <w:rPr>
          <w:rFonts w:ascii="Times New Roman" w:hAnsi="Times New Roman" w:cs="Times New Roman"/>
          <w:b/>
          <w:bCs/>
          <w:noProof/>
        </w:rPr>
        <w:t>.</w:t>
      </w:r>
    </w:p>
    <w:p w14:paraId="763B807C" w14:textId="5885CFC3"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Rädecker, N., Pogoreutz, C., Gegner, H.M., Cárdenas, A., Roth, F., Bougoure, J., Guagliardo, P., Wild, C., Pernice, M., Raina, J.-B., et al. (2021). Heat stress destabilizes symbiotic nutrient cycling in corals. Proc. Natl. Acad. Sci. U.S.A. </w:t>
      </w:r>
      <w:r w:rsidR="007D6869" w:rsidRPr="0065364F">
        <w:rPr>
          <w:rFonts w:ascii="Times New Roman" w:hAnsi="Times New Roman" w:cs="Times New Roman"/>
          <w:b/>
          <w:bCs/>
          <w:i/>
          <w:noProof/>
        </w:rPr>
        <w:t>118</w:t>
      </w:r>
      <w:r w:rsidR="007D6869" w:rsidRPr="0065364F">
        <w:rPr>
          <w:rFonts w:ascii="Times New Roman" w:hAnsi="Times New Roman" w:cs="Times New Roman"/>
          <w:b/>
          <w:bCs/>
          <w:noProof/>
        </w:rPr>
        <w:t>. https://doi.org/10.1073/pnas.2022653118.</w:t>
      </w:r>
    </w:p>
    <w:p w14:paraId="3D623476" w14:textId="6374423E"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Santos, H.F., Carmo, F.L., Duarte, G., Dini-Andreote, F., Castro, C.B., Rosado, A.S., van Elsas, J.D., and Peixoto, R.S. (2014). Climate change affects key nitrogen-fixing bacterial populations on coral reefs. ISME J. </w:t>
      </w:r>
      <w:r w:rsidRPr="0065364F">
        <w:rPr>
          <w:rFonts w:ascii="Times New Roman" w:hAnsi="Times New Roman" w:cs="Times New Roman"/>
          <w:i/>
          <w:noProof/>
        </w:rPr>
        <w:t>8</w:t>
      </w:r>
      <w:r w:rsidRPr="0065364F">
        <w:rPr>
          <w:rFonts w:ascii="Times New Roman" w:hAnsi="Times New Roman" w:cs="Times New Roman"/>
          <w:noProof/>
        </w:rPr>
        <w:t>, 2272–2279</w:t>
      </w:r>
      <w:r w:rsidR="00F44FA9" w:rsidRPr="0065364F">
        <w:rPr>
          <w:rFonts w:ascii="Times New Roman" w:hAnsi="Times New Roman" w:cs="Times New Roman"/>
          <w:noProof/>
        </w:rPr>
        <w:t>.</w:t>
      </w:r>
    </w:p>
    <w:p w14:paraId="099AAD71" w14:textId="64E722CD"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Smith, E.G., Vaughan, G.O., Ketchum, R.N., McParland, D., and Burt, J.A. (2017). Symbiont community stability through severe coral bleaching in a thermally extreme lagoon. Sci. Rep. </w:t>
      </w:r>
      <w:r w:rsidRPr="0065364F">
        <w:rPr>
          <w:rFonts w:ascii="Times New Roman" w:hAnsi="Times New Roman" w:cs="Times New Roman"/>
          <w:i/>
          <w:noProof/>
        </w:rPr>
        <w:t>7</w:t>
      </w:r>
      <w:r w:rsidRPr="0065364F">
        <w:rPr>
          <w:rFonts w:ascii="Times New Roman" w:hAnsi="Times New Roman" w:cs="Times New Roman"/>
          <w:noProof/>
        </w:rPr>
        <w:t>, 2428</w:t>
      </w:r>
      <w:r w:rsidR="00F44FA9" w:rsidRPr="0065364F">
        <w:rPr>
          <w:rFonts w:ascii="Times New Roman" w:hAnsi="Times New Roman" w:cs="Times New Roman"/>
          <w:noProof/>
        </w:rPr>
        <w:t>.</w:t>
      </w:r>
    </w:p>
    <w:p w14:paraId="3BB383F1" w14:textId="2DE48275"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Stal, L.J. (2017). The effect of oxygen concentration and temperature on nitrogenase activity in the heterocystous cyanobacterium Fischerella sp. Sci. Rep. </w:t>
      </w:r>
      <w:r w:rsidRPr="0065364F">
        <w:rPr>
          <w:rFonts w:ascii="Times New Roman" w:hAnsi="Times New Roman" w:cs="Times New Roman"/>
          <w:i/>
          <w:noProof/>
        </w:rPr>
        <w:t>7</w:t>
      </w:r>
      <w:r w:rsidRPr="0065364F">
        <w:rPr>
          <w:rFonts w:ascii="Times New Roman" w:hAnsi="Times New Roman" w:cs="Times New Roman"/>
          <w:noProof/>
        </w:rPr>
        <w:t>, 5402</w:t>
      </w:r>
      <w:r w:rsidR="00F44FA9" w:rsidRPr="0065364F">
        <w:rPr>
          <w:rFonts w:ascii="Times New Roman" w:hAnsi="Times New Roman" w:cs="Times New Roman"/>
          <w:noProof/>
        </w:rPr>
        <w:t>.</w:t>
      </w:r>
    </w:p>
    <w:p w14:paraId="72A70BBA" w14:textId="32BA6624"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Takahashi, S., Yoshioka-Nishimura, M., Nanba, D., and Badger, M.R. (2013). Thermal acclimation of the symbiotic alga Symbiodinium spp. alleviates photobleaching under heat stress. Plant Physiol. </w:t>
      </w:r>
      <w:r w:rsidRPr="0065364F">
        <w:rPr>
          <w:rFonts w:ascii="Times New Roman" w:hAnsi="Times New Roman" w:cs="Times New Roman"/>
          <w:i/>
          <w:noProof/>
        </w:rPr>
        <w:t>161</w:t>
      </w:r>
      <w:r w:rsidRPr="0065364F">
        <w:rPr>
          <w:rFonts w:ascii="Times New Roman" w:hAnsi="Times New Roman" w:cs="Times New Roman"/>
          <w:noProof/>
        </w:rPr>
        <w:t>, 477–485</w:t>
      </w:r>
      <w:r w:rsidR="00F44FA9" w:rsidRPr="0065364F">
        <w:rPr>
          <w:rFonts w:ascii="Times New Roman" w:hAnsi="Times New Roman" w:cs="Times New Roman"/>
          <w:noProof/>
        </w:rPr>
        <w:t>.</w:t>
      </w:r>
    </w:p>
    <w:p w14:paraId="148164FE" w14:textId="30483515"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Tang, B.L. (2015). Thoughts on a very acidic symbiosome. Front. Microbiol. </w:t>
      </w:r>
      <w:r w:rsidRPr="0065364F">
        <w:rPr>
          <w:rFonts w:ascii="Times New Roman" w:hAnsi="Times New Roman" w:cs="Times New Roman"/>
          <w:i/>
          <w:noProof/>
        </w:rPr>
        <w:t>6</w:t>
      </w:r>
      <w:r w:rsidRPr="0065364F">
        <w:rPr>
          <w:rFonts w:ascii="Times New Roman" w:hAnsi="Times New Roman" w:cs="Times New Roman"/>
          <w:noProof/>
        </w:rPr>
        <w:t>, 816</w:t>
      </w:r>
      <w:r w:rsidR="00F44FA9" w:rsidRPr="0065364F">
        <w:rPr>
          <w:rFonts w:ascii="Times New Roman" w:hAnsi="Times New Roman" w:cs="Times New Roman"/>
          <w:noProof/>
        </w:rPr>
        <w:t>.</w:t>
      </w:r>
    </w:p>
    <w:p w14:paraId="545542EB" w14:textId="45E815F0" w:rsidR="007D6869" w:rsidRPr="0065364F" w:rsidRDefault="00F44FA9" w:rsidP="00D16517">
      <w:pPr>
        <w:spacing w:after="220" w:line="240" w:lineRule="auto"/>
        <w:rPr>
          <w:rFonts w:ascii="Times New Roman" w:hAnsi="Times New Roman" w:cs="Times New Roman"/>
          <w:b/>
          <w:bCs/>
          <w:noProof/>
        </w:rPr>
      </w:pPr>
      <w:r w:rsidRPr="0065364F">
        <w:rPr>
          <w:rFonts w:ascii="Times New Roman" w:hAnsi="Times New Roman" w:cs="Times New Roman"/>
          <w:b/>
          <w:bCs/>
          <w:noProof/>
        </w:rPr>
        <w:t xml:space="preserve">* </w:t>
      </w:r>
      <w:r w:rsidR="007D6869" w:rsidRPr="0065364F">
        <w:rPr>
          <w:rFonts w:ascii="Times New Roman" w:hAnsi="Times New Roman" w:cs="Times New Roman"/>
          <w:b/>
          <w:bCs/>
          <w:noProof/>
        </w:rPr>
        <w:t xml:space="preserve">Vidal-Dupiol, J., Zoccola, D., Tambutté, E., Grunau, C., Cosseau, C., Smith, K.M., Freitag, M., Dheilly, N.M., Allemand, D., and Tambutté, S. (2013). Genes Related to Ion-Transport and Energy </w:t>
      </w:r>
      <w:r w:rsidR="007D6869" w:rsidRPr="0065364F">
        <w:rPr>
          <w:rFonts w:ascii="Times New Roman" w:hAnsi="Times New Roman" w:cs="Times New Roman"/>
          <w:b/>
          <w:bCs/>
          <w:noProof/>
        </w:rPr>
        <w:lastRenderedPageBreak/>
        <w:t xml:space="preserve">Production Are Upregulated in Response to CO2-Driven pH Decrease in Corals: New Insights from Transcriptome Analysis. PLoS ONE </w:t>
      </w:r>
      <w:r w:rsidR="007D6869" w:rsidRPr="0065364F">
        <w:rPr>
          <w:rFonts w:ascii="Times New Roman" w:hAnsi="Times New Roman" w:cs="Times New Roman"/>
          <w:b/>
          <w:bCs/>
          <w:i/>
          <w:noProof/>
        </w:rPr>
        <w:t>8</w:t>
      </w:r>
      <w:r w:rsidR="007D6869" w:rsidRPr="0065364F">
        <w:rPr>
          <w:rFonts w:ascii="Times New Roman" w:hAnsi="Times New Roman" w:cs="Times New Roman"/>
          <w:b/>
          <w:bCs/>
          <w:noProof/>
        </w:rPr>
        <w:t>, e58652. https://doi.org/10.1371/journal.pone.0058652.</w:t>
      </w:r>
    </w:p>
    <w:p w14:paraId="451B74B8" w14:textId="0EA17B0D"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Weis, V.M. (2008). Cellular mechanisms of Cnidarian bleaching: stress causes the collapse of symbiosis. J. Exp. Biol. </w:t>
      </w:r>
      <w:r w:rsidRPr="0065364F">
        <w:rPr>
          <w:rFonts w:ascii="Times New Roman" w:hAnsi="Times New Roman" w:cs="Times New Roman"/>
          <w:i/>
          <w:noProof/>
        </w:rPr>
        <w:t>211</w:t>
      </w:r>
      <w:r w:rsidRPr="0065364F">
        <w:rPr>
          <w:rFonts w:ascii="Times New Roman" w:hAnsi="Times New Roman" w:cs="Times New Roman"/>
          <w:noProof/>
        </w:rPr>
        <w:t>, 3059–3066</w:t>
      </w:r>
      <w:r w:rsidR="00F44FA9" w:rsidRPr="0065364F">
        <w:rPr>
          <w:rFonts w:ascii="Times New Roman" w:hAnsi="Times New Roman" w:cs="Times New Roman"/>
          <w:noProof/>
        </w:rPr>
        <w:t>.</w:t>
      </w:r>
    </w:p>
    <w:p w14:paraId="4ED0DA6B" w14:textId="15BA562B" w:rsidR="007D6869" w:rsidRPr="0065364F" w:rsidRDefault="007D6869" w:rsidP="00D16517">
      <w:pPr>
        <w:spacing w:after="220" w:line="240" w:lineRule="auto"/>
        <w:rPr>
          <w:rFonts w:ascii="Times New Roman" w:hAnsi="Times New Roman" w:cs="Times New Roman"/>
          <w:noProof/>
        </w:rPr>
      </w:pPr>
      <w:r w:rsidRPr="0065364F">
        <w:rPr>
          <w:rFonts w:ascii="Times New Roman" w:hAnsi="Times New Roman" w:cs="Times New Roman"/>
          <w:noProof/>
        </w:rPr>
        <w:t xml:space="preserve">Xiao, L., Johansson, S., Rughöft, S., Burki, F., Sandin, M.M., Tenje, M., and Behrendt, L. (2022). Photophysiological response of Symbiodiniaceae single cells to temperature stress. ISME J. </w:t>
      </w:r>
      <w:r w:rsidRPr="0065364F">
        <w:rPr>
          <w:rFonts w:ascii="Times New Roman" w:hAnsi="Times New Roman" w:cs="Times New Roman"/>
          <w:i/>
          <w:noProof/>
        </w:rPr>
        <w:t>16</w:t>
      </w:r>
      <w:r w:rsidRPr="0065364F">
        <w:rPr>
          <w:rFonts w:ascii="Times New Roman" w:hAnsi="Times New Roman" w:cs="Times New Roman"/>
          <w:noProof/>
        </w:rPr>
        <w:t>, 2060–2064</w:t>
      </w:r>
      <w:r w:rsidR="00F44FA9" w:rsidRPr="0065364F">
        <w:rPr>
          <w:rFonts w:ascii="Times New Roman" w:hAnsi="Times New Roman" w:cs="Times New Roman"/>
          <w:noProof/>
        </w:rPr>
        <w:t>.</w:t>
      </w:r>
    </w:p>
    <w:p w14:paraId="60685406" w14:textId="140C3F39" w:rsidR="00D16517" w:rsidRPr="0065364F" w:rsidRDefault="007D6869" w:rsidP="00D16517">
      <w:pPr>
        <w:spacing w:after="220" w:line="240" w:lineRule="auto"/>
        <w:rPr>
          <w:rFonts w:ascii="Times New Roman" w:hAnsi="Times New Roman" w:cs="Times New Roman"/>
        </w:rPr>
      </w:pPr>
      <w:r w:rsidRPr="0065364F">
        <w:rPr>
          <w:rFonts w:ascii="Times New Roman" w:hAnsi="Times New Roman" w:cs="Times New Roman"/>
          <w:noProof/>
        </w:rPr>
        <w:t xml:space="preserve">Zhao, H., Yuan, M., Strokal, M., Wu, H.C., Liu, X., Murk, A., Kroeze, C., and Osinga, R. (2021). Impacts of nitrogen pollution on corals in the context of global climate change and potential strategies to conserve coral reefs. Sci. Total Environ. </w:t>
      </w:r>
      <w:r w:rsidRPr="0065364F">
        <w:rPr>
          <w:rFonts w:ascii="Times New Roman" w:hAnsi="Times New Roman" w:cs="Times New Roman"/>
          <w:i/>
          <w:noProof/>
        </w:rPr>
        <w:t>774</w:t>
      </w:r>
      <w:r w:rsidRPr="0065364F">
        <w:rPr>
          <w:rFonts w:ascii="Times New Roman" w:hAnsi="Times New Roman" w:cs="Times New Roman"/>
          <w:noProof/>
        </w:rPr>
        <w:t>, 145017</w:t>
      </w:r>
      <w:r w:rsidR="00F44FA9" w:rsidRPr="0065364F">
        <w:rPr>
          <w:rFonts w:ascii="Times New Roman" w:hAnsi="Times New Roman" w:cs="Times New Roman"/>
          <w:noProof/>
        </w:rPr>
        <w:t>.</w:t>
      </w:r>
      <w:r w:rsidR="00D16517" w:rsidRPr="0065364F">
        <w:rPr>
          <w:rFonts w:ascii="Times New Roman" w:hAnsi="Times New Roman" w:cs="Times New Roman"/>
        </w:rPr>
        <w:fldChar w:fldCharType="end"/>
      </w:r>
    </w:p>
    <w:sectPr w:rsidR="00D16517" w:rsidRPr="0065364F">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75DF9" w14:textId="77777777" w:rsidR="005E1DC0" w:rsidRDefault="005E1DC0" w:rsidP="00145013">
      <w:pPr>
        <w:spacing w:after="0" w:line="240" w:lineRule="auto"/>
      </w:pPr>
      <w:r>
        <w:separator/>
      </w:r>
    </w:p>
  </w:endnote>
  <w:endnote w:type="continuationSeparator" w:id="0">
    <w:p w14:paraId="0DC39423" w14:textId="77777777" w:rsidR="005E1DC0" w:rsidRDefault="005E1DC0" w:rsidP="00145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056D" w14:textId="4C94B9AF" w:rsidR="00145013" w:rsidRDefault="00145013">
    <w:pPr>
      <w:pStyle w:val="Footer"/>
      <w:jc w:val="center"/>
    </w:pPr>
    <w:r>
      <w:t xml:space="preserve">Zhong - </w:t>
    </w:r>
    <w:sdt>
      <w:sdtPr>
        <w:id w:val="-3238107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8E8C3DE" w14:textId="2B408D21" w:rsidR="00145013" w:rsidRDefault="00145013" w:rsidP="0014501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E6BF6" w14:textId="77777777" w:rsidR="005E1DC0" w:rsidRDefault="005E1DC0" w:rsidP="00145013">
      <w:pPr>
        <w:spacing w:after="0" w:line="240" w:lineRule="auto"/>
      </w:pPr>
      <w:r>
        <w:separator/>
      </w:r>
    </w:p>
  </w:footnote>
  <w:footnote w:type="continuationSeparator" w:id="0">
    <w:p w14:paraId="6DD475A2" w14:textId="77777777" w:rsidR="005E1DC0" w:rsidRDefault="005E1DC0" w:rsidP="00145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E4404"/>
    <w:multiLevelType w:val="hybridMultilevel"/>
    <w:tmpl w:val="F984C526"/>
    <w:lvl w:ilvl="0" w:tplc="C8585660">
      <w:start w:val="2"/>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B33E2"/>
    <w:multiLevelType w:val="hybridMultilevel"/>
    <w:tmpl w:val="1ADE30FE"/>
    <w:lvl w:ilvl="0" w:tplc="C8585660">
      <w:start w:val="2"/>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827E6A"/>
    <w:multiLevelType w:val="hybridMultilevel"/>
    <w:tmpl w:val="C7CEC21C"/>
    <w:lvl w:ilvl="0" w:tplc="C8585660">
      <w:start w:val="2"/>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0068C"/>
    <w:multiLevelType w:val="multilevel"/>
    <w:tmpl w:val="B79E9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F177C2"/>
    <w:multiLevelType w:val="multilevel"/>
    <w:tmpl w:val="443C4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D83170"/>
    <w:multiLevelType w:val="hybridMultilevel"/>
    <w:tmpl w:val="E95E4CB0"/>
    <w:lvl w:ilvl="0" w:tplc="C8585660">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593E14"/>
    <w:multiLevelType w:val="hybridMultilevel"/>
    <w:tmpl w:val="AAB0905E"/>
    <w:lvl w:ilvl="0" w:tplc="C8585660">
      <w:start w:val="2"/>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B84A82"/>
    <w:multiLevelType w:val="hybridMultilevel"/>
    <w:tmpl w:val="8EF491DC"/>
    <w:lvl w:ilvl="0" w:tplc="C8585660">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763337">
    <w:abstractNumId w:val="4"/>
  </w:num>
  <w:num w:numId="2" w16cid:durableId="510072441">
    <w:abstractNumId w:val="3"/>
  </w:num>
  <w:num w:numId="3" w16cid:durableId="224295206">
    <w:abstractNumId w:val="5"/>
  </w:num>
  <w:num w:numId="4" w16cid:durableId="2016958918">
    <w:abstractNumId w:val="7"/>
  </w:num>
  <w:num w:numId="5" w16cid:durableId="2058970525">
    <w:abstractNumId w:val="0"/>
  </w:num>
  <w:num w:numId="6" w16cid:durableId="1351956218">
    <w:abstractNumId w:val="2"/>
  </w:num>
  <w:num w:numId="7" w16cid:durableId="2076933038">
    <w:abstractNumId w:val="1"/>
  </w:num>
  <w:num w:numId="8" w16cid:durableId="5849922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G479U436J827N511"/>
    <w:docVar w:name="paperpile-doc-name" w:val="final draft submit.docx"/>
    <w:docVar w:name="paperpile-includeDoi" w:val="false"/>
    <w:docVar w:name="paperpile-styleFile" w:val="cell.csl"/>
    <w:docVar w:name="paperpile-styleId" w:val="cell"/>
    <w:docVar w:name="paperpile-styleLabel" w:val="Cell"/>
    <w:docVar w:name="paperpile-styleLocale" w:val="default"/>
  </w:docVars>
  <w:rsids>
    <w:rsidRoot w:val="00733F87"/>
    <w:rsid w:val="0001743D"/>
    <w:rsid w:val="00033AD2"/>
    <w:rsid w:val="000A6BFB"/>
    <w:rsid w:val="000B5556"/>
    <w:rsid w:val="000B6F50"/>
    <w:rsid w:val="000D42A5"/>
    <w:rsid w:val="000D5E95"/>
    <w:rsid w:val="000F43E4"/>
    <w:rsid w:val="00145013"/>
    <w:rsid w:val="001659FA"/>
    <w:rsid w:val="001C2387"/>
    <w:rsid w:val="001C65F8"/>
    <w:rsid w:val="00205999"/>
    <w:rsid w:val="0022273A"/>
    <w:rsid w:val="002405F5"/>
    <w:rsid w:val="00277B1E"/>
    <w:rsid w:val="0028134B"/>
    <w:rsid w:val="00283C91"/>
    <w:rsid w:val="00284ED4"/>
    <w:rsid w:val="002B7D6E"/>
    <w:rsid w:val="002C6F64"/>
    <w:rsid w:val="002E207C"/>
    <w:rsid w:val="002E3C1E"/>
    <w:rsid w:val="003043F2"/>
    <w:rsid w:val="003119C4"/>
    <w:rsid w:val="00324A1E"/>
    <w:rsid w:val="00354AED"/>
    <w:rsid w:val="003609C1"/>
    <w:rsid w:val="003B51A5"/>
    <w:rsid w:val="003C61B0"/>
    <w:rsid w:val="003D5804"/>
    <w:rsid w:val="004238F0"/>
    <w:rsid w:val="00424E70"/>
    <w:rsid w:val="00427A0D"/>
    <w:rsid w:val="00443A7C"/>
    <w:rsid w:val="00462D64"/>
    <w:rsid w:val="00475266"/>
    <w:rsid w:val="00480D26"/>
    <w:rsid w:val="00482AF0"/>
    <w:rsid w:val="004E28B2"/>
    <w:rsid w:val="00530539"/>
    <w:rsid w:val="00530E2D"/>
    <w:rsid w:val="00557B78"/>
    <w:rsid w:val="00571172"/>
    <w:rsid w:val="00574CCB"/>
    <w:rsid w:val="005915A4"/>
    <w:rsid w:val="005A361C"/>
    <w:rsid w:val="005A3BC0"/>
    <w:rsid w:val="005A4A57"/>
    <w:rsid w:val="005C2482"/>
    <w:rsid w:val="005E1DC0"/>
    <w:rsid w:val="00600EFC"/>
    <w:rsid w:val="00604DD5"/>
    <w:rsid w:val="0064214A"/>
    <w:rsid w:val="0065364F"/>
    <w:rsid w:val="006759A4"/>
    <w:rsid w:val="00676FD3"/>
    <w:rsid w:val="0069167E"/>
    <w:rsid w:val="00691F5B"/>
    <w:rsid w:val="0069509E"/>
    <w:rsid w:val="006A35FB"/>
    <w:rsid w:val="006A3A0D"/>
    <w:rsid w:val="006C0E26"/>
    <w:rsid w:val="006C4DCA"/>
    <w:rsid w:val="006E3F03"/>
    <w:rsid w:val="006F5F42"/>
    <w:rsid w:val="00707FDC"/>
    <w:rsid w:val="0071784F"/>
    <w:rsid w:val="00730061"/>
    <w:rsid w:val="00733F87"/>
    <w:rsid w:val="007523F7"/>
    <w:rsid w:val="00760866"/>
    <w:rsid w:val="007D3E26"/>
    <w:rsid w:val="007D6869"/>
    <w:rsid w:val="00817821"/>
    <w:rsid w:val="00871D97"/>
    <w:rsid w:val="00882EF4"/>
    <w:rsid w:val="0089206F"/>
    <w:rsid w:val="008C5565"/>
    <w:rsid w:val="008D1439"/>
    <w:rsid w:val="008E3856"/>
    <w:rsid w:val="008F132A"/>
    <w:rsid w:val="008F52A5"/>
    <w:rsid w:val="008F5464"/>
    <w:rsid w:val="00925F21"/>
    <w:rsid w:val="00934FDB"/>
    <w:rsid w:val="009B0DDB"/>
    <w:rsid w:val="009B7095"/>
    <w:rsid w:val="009C74EE"/>
    <w:rsid w:val="009D0D95"/>
    <w:rsid w:val="009E35EA"/>
    <w:rsid w:val="009E75AA"/>
    <w:rsid w:val="009F7526"/>
    <w:rsid w:val="00A30F5E"/>
    <w:rsid w:val="00A55D25"/>
    <w:rsid w:val="00A5647B"/>
    <w:rsid w:val="00AA4FE0"/>
    <w:rsid w:val="00AB15CA"/>
    <w:rsid w:val="00B0361E"/>
    <w:rsid w:val="00B17FCB"/>
    <w:rsid w:val="00B236A9"/>
    <w:rsid w:val="00B97A52"/>
    <w:rsid w:val="00BA6C4C"/>
    <w:rsid w:val="00BC45A7"/>
    <w:rsid w:val="00C015C2"/>
    <w:rsid w:val="00C378F7"/>
    <w:rsid w:val="00C575C1"/>
    <w:rsid w:val="00C637F8"/>
    <w:rsid w:val="00C90548"/>
    <w:rsid w:val="00CC0354"/>
    <w:rsid w:val="00D16517"/>
    <w:rsid w:val="00D2381D"/>
    <w:rsid w:val="00D33422"/>
    <w:rsid w:val="00D41005"/>
    <w:rsid w:val="00D4236E"/>
    <w:rsid w:val="00D475E5"/>
    <w:rsid w:val="00D655C6"/>
    <w:rsid w:val="00D71436"/>
    <w:rsid w:val="00D74BD6"/>
    <w:rsid w:val="00D94998"/>
    <w:rsid w:val="00DB27AF"/>
    <w:rsid w:val="00DC13A8"/>
    <w:rsid w:val="00DC4486"/>
    <w:rsid w:val="00DD1154"/>
    <w:rsid w:val="00DE1BA3"/>
    <w:rsid w:val="00DE57FD"/>
    <w:rsid w:val="00E133BC"/>
    <w:rsid w:val="00E25817"/>
    <w:rsid w:val="00EA2487"/>
    <w:rsid w:val="00EA5D55"/>
    <w:rsid w:val="00EC45E5"/>
    <w:rsid w:val="00EC65C8"/>
    <w:rsid w:val="00EE1963"/>
    <w:rsid w:val="00EE2195"/>
    <w:rsid w:val="00EE4623"/>
    <w:rsid w:val="00F44FA9"/>
    <w:rsid w:val="00FC1CFA"/>
    <w:rsid w:val="00FD1BBF"/>
    <w:rsid w:val="00FD7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B2376"/>
  <w15:docId w15:val="{48753F44-A8B4-4987-845B-DD659E86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5A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1C2387"/>
    <w:rPr>
      <w:i/>
      <w:iCs/>
    </w:rPr>
  </w:style>
  <w:style w:type="paragraph" w:styleId="ListParagraph">
    <w:name w:val="List Paragraph"/>
    <w:basedOn w:val="Normal"/>
    <w:uiPriority w:val="34"/>
    <w:qFormat/>
    <w:rsid w:val="006A35FB"/>
    <w:pPr>
      <w:ind w:left="720"/>
      <w:contextualSpacing/>
    </w:pPr>
  </w:style>
  <w:style w:type="paragraph" w:styleId="NormalWeb">
    <w:name w:val="Normal (Web)"/>
    <w:basedOn w:val="Normal"/>
    <w:uiPriority w:val="99"/>
    <w:unhideWhenUsed/>
    <w:rsid w:val="005A4A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A4A57"/>
    <w:rPr>
      <w:color w:val="0000FF"/>
      <w:u w:val="single"/>
    </w:rPr>
  </w:style>
  <w:style w:type="character" w:customStyle="1" w:styleId="apple-tab-span">
    <w:name w:val="apple-tab-span"/>
    <w:basedOn w:val="DefaultParagraphFont"/>
    <w:rsid w:val="005A4A57"/>
  </w:style>
  <w:style w:type="paragraph" w:styleId="Header">
    <w:name w:val="header"/>
    <w:basedOn w:val="Normal"/>
    <w:link w:val="HeaderChar"/>
    <w:uiPriority w:val="99"/>
    <w:unhideWhenUsed/>
    <w:rsid w:val="00145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013"/>
  </w:style>
  <w:style w:type="paragraph" w:styleId="Footer">
    <w:name w:val="footer"/>
    <w:basedOn w:val="Normal"/>
    <w:link w:val="FooterChar"/>
    <w:uiPriority w:val="99"/>
    <w:unhideWhenUsed/>
    <w:rsid w:val="00145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013"/>
  </w:style>
  <w:style w:type="character" w:styleId="CommentReference">
    <w:name w:val="annotation reference"/>
    <w:basedOn w:val="DefaultParagraphFont"/>
    <w:uiPriority w:val="99"/>
    <w:semiHidden/>
    <w:unhideWhenUsed/>
    <w:rsid w:val="008F5464"/>
    <w:rPr>
      <w:sz w:val="16"/>
      <w:szCs w:val="16"/>
    </w:rPr>
  </w:style>
  <w:style w:type="paragraph" w:styleId="CommentText">
    <w:name w:val="annotation text"/>
    <w:basedOn w:val="Normal"/>
    <w:link w:val="CommentTextChar"/>
    <w:uiPriority w:val="99"/>
    <w:unhideWhenUsed/>
    <w:rsid w:val="008F5464"/>
    <w:pPr>
      <w:spacing w:line="240" w:lineRule="auto"/>
    </w:pPr>
    <w:rPr>
      <w:sz w:val="20"/>
      <w:szCs w:val="20"/>
    </w:rPr>
  </w:style>
  <w:style w:type="character" w:customStyle="1" w:styleId="CommentTextChar">
    <w:name w:val="Comment Text Char"/>
    <w:basedOn w:val="DefaultParagraphFont"/>
    <w:link w:val="CommentText"/>
    <w:uiPriority w:val="99"/>
    <w:rsid w:val="008F5464"/>
    <w:rPr>
      <w:sz w:val="20"/>
      <w:szCs w:val="20"/>
    </w:rPr>
  </w:style>
  <w:style w:type="paragraph" w:styleId="CommentSubject">
    <w:name w:val="annotation subject"/>
    <w:basedOn w:val="CommentText"/>
    <w:next w:val="CommentText"/>
    <w:link w:val="CommentSubjectChar"/>
    <w:uiPriority w:val="99"/>
    <w:semiHidden/>
    <w:unhideWhenUsed/>
    <w:rsid w:val="008F5464"/>
    <w:rPr>
      <w:b/>
      <w:bCs/>
    </w:rPr>
  </w:style>
  <w:style w:type="character" w:customStyle="1" w:styleId="CommentSubjectChar">
    <w:name w:val="Comment Subject Char"/>
    <w:basedOn w:val="CommentTextChar"/>
    <w:link w:val="CommentSubject"/>
    <w:uiPriority w:val="99"/>
    <w:semiHidden/>
    <w:rsid w:val="008F54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077">
      <w:bodyDiv w:val="1"/>
      <w:marLeft w:val="0"/>
      <w:marRight w:val="0"/>
      <w:marTop w:val="0"/>
      <w:marBottom w:val="0"/>
      <w:divBdr>
        <w:top w:val="none" w:sz="0" w:space="0" w:color="auto"/>
        <w:left w:val="none" w:sz="0" w:space="0" w:color="auto"/>
        <w:bottom w:val="none" w:sz="0" w:space="0" w:color="auto"/>
        <w:right w:val="none" w:sz="0" w:space="0" w:color="auto"/>
      </w:divBdr>
    </w:div>
    <w:div w:id="267808921">
      <w:bodyDiv w:val="1"/>
      <w:marLeft w:val="0"/>
      <w:marRight w:val="0"/>
      <w:marTop w:val="0"/>
      <w:marBottom w:val="0"/>
      <w:divBdr>
        <w:top w:val="none" w:sz="0" w:space="0" w:color="auto"/>
        <w:left w:val="none" w:sz="0" w:space="0" w:color="auto"/>
        <w:bottom w:val="none" w:sz="0" w:space="0" w:color="auto"/>
        <w:right w:val="none" w:sz="0" w:space="0" w:color="auto"/>
      </w:divBdr>
    </w:div>
    <w:div w:id="292369032">
      <w:bodyDiv w:val="1"/>
      <w:marLeft w:val="0"/>
      <w:marRight w:val="0"/>
      <w:marTop w:val="0"/>
      <w:marBottom w:val="0"/>
      <w:divBdr>
        <w:top w:val="none" w:sz="0" w:space="0" w:color="auto"/>
        <w:left w:val="none" w:sz="0" w:space="0" w:color="auto"/>
        <w:bottom w:val="none" w:sz="0" w:space="0" w:color="auto"/>
        <w:right w:val="none" w:sz="0" w:space="0" w:color="auto"/>
      </w:divBdr>
    </w:div>
    <w:div w:id="427696505">
      <w:bodyDiv w:val="1"/>
      <w:marLeft w:val="0"/>
      <w:marRight w:val="0"/>
      <w:marTop w:val="0"/>
      <w:marBottom w:val="0"/>
      <w:divBdr>
        <w:top w:val="none" w:sz="0" w:space="0" w:color="auto"/>
        <w:left w:val="none" w:sz="0" w:space="0" w:color="auto"/>
        <w:bottom w:val="none" w:sz="0" w:space="0" w:color="auto"/>
        <w:right w:val="none" w:sz="0" w:space="0" w:color="auto"/>
      </w:divBdr>
    </w:div>
    <w:div w:id="447235947">
      <w:bodyDiv w:val="1"/>
      <w:marLeft w:val="0"/>
      <w:marRight w:val="0"/>
      <w:marTop w:val="0"/>
      <w:marBottom w:val="0"/>
      <w:divBdr>
        <w:top w:val="none" w:sz="0" w:space="0" w:color="auto"/>
        <w:left w:val="none" w:sz="0" w:space="0" w:color="auto"/>
        <w:bottom w:val="none" w:sz="0" w:space="0" w:color="auto"/>
        <w:right w:val="none" w:sz="0" w:space="0" w:color="auto"/>
      </w:divBdr>
    </w:div>
    <w:div w:id="495725123">
      <w:bodyDiv w:val="1"/>
      <w:marLeft w:val="0"/>
      <w:marRight w:val="0"/>
      <w:marTop w:val="0"/>
      <w:marBottom w:val="0"/>
      <w:divBdr>
        <w:top w:val="none" w:sz="0" w:space="0" w:color="auto"/>
        <w:left w:val="none" w:sz="0" w:space="0" w:color="auto"/>
        <w:bottom w:val="none" w:sz="0" w:space="0" w:color="auto"/>
        <w:right w:val="none" w:sz="0" w:space="0" w:color="auto"/>
      </w:divBdr>
    </w:div>
    <w:div w:id="686174979">
      <w:bodyDiv w:val="1"/>
      <w:marLeft w:val="0"/>
      <w:marRight w:val="0"/>
      <w:marTop w:val="0"/>
      <w:marBottom w:val="0"/>
      <w:divBdr>
        <w:top w:val="none" w:sz="0" w:space="0" w:color="auto"/>
        <w:left w:val="none" w:sz="0" w:space="0" w:color="auto"/>
        <w:bottom w:val="none" w:sz="0" w:space="0" w:color="auto"/>
        <w:right w:val="none" w:sz="0" w:space="0" w:color="auto"/>
      </w:divBdr>
    </w:div>
    <w:div w:id="733813868">
      <w:bodyDiv w:val="1"/>
      <w:marLeft w:val="0"/>
      <w:marRight w:val="0"/>
      <w:marTop w:val="0"/>
      <w:marBottom w:val="0"/>
      <w:divBdr>
        <w:top w:val="none" w:sz="0" w:space="0" w:color="auto"/>
        <w:left w:val="none" w:sz="0" w:space="0" w:color="auto"/>
        <w:bottom w:val="none" w:sz="0" w:space="0" w:color="auto"/>
        <w:right w:val="none" w:sz="0" w:space="0" w:color="auto"/>
      </w:divBdr>
    </w:div>
    <w:div w:id="783578235">
      <w:bodyDiv w:val="1"/>
      <w:marLeft w:val="0"/>
      <w:marRight w:val="0"/>
      <w:marTop w:val="0"/>
      <w:marBottom w:val="0"/>
      <w:divBdr>
        <w:top w:val="none" w:sz="0" w:space="0" w:color="auto"/>
        <w:left w:val="none" w:sz="0" w:space="0" w:color="auto"/>
        <w:bottom w:val="none" w:sz="0" w:space="0" w:color="auto"/>
        <w:right w:val="none" w:sz="0" w:space="0" w:color="auto"/>
      </w:divBdr>
    </w:div>
    <w:div w:id="783964830">
      <w:bodyDiv w:val="1"/>
      <w:marLeft w:val="0"/>
      <w:marRight w:val="0"/>
      <w:marTop w:val="0"/>
      <w:marBottom w:val="0"/>
      <w:divBdr>
        <w:top w:val="none" w:sz="0" w:space="0" w:color="auto"/>
        <w:left w:val="none" w:sz="0" w:space="0" w:color="auto"/>
        <w:bottom w:val="none" w:sz="0" w:space="0" w:color="auto"/>
        <w:right w:val="none" w:sz="0" w:space="0" w:color="auto"/>
      </w:divBdr>
    </w:div>
    <w:div w:id="826702419">
      <w:bodyDiv w:val="1"/>
      <w:marLeft w:val="0"/>
      <w:marRight w:val="0"/>
      <w:marTop w:val="0"/>
      <w:marBottom w:val="0"/>
      <w:divBdr>
        <w:top w:val="none" w:sz="0" w:space="0" w:color="auto"/>
        <w:left w:val="none" w:sz="0" w:space="0" w:color="auto"/>
        <w:bottom w:val="none" w:sz="0" w:space="0" w:color="auto"/>
        <w:right w:val="none" w:sz="0" w:space="0" w:color="auto"/>
      </w:divBdr>
    </w:div>
    <w:div w:id="884415718">
      <w:bodyDiv w:val="1"/>
      <w:marLeft w:val="0"/>
      <w:marRight w:val="0"/>
      <w:marTop w:val="0"/>
      <w:marBottom w:val="0"/>
      <w:divBdr>
        <w:top w:val="none" w:sz="0" w:space="0" w:color="auto"/>
        <w:left w:val="none" w:sz="0" w:space="0" w:color="auto"/>
        <w:bottom w:val="none" w:sz="0" w:space="0" w:color="auto"/>
        <w:right w:val="none" w:sz="0" w:space="0" w:color="auto"/>
      </w:divBdr>
    </w:div>
    <w:div w:id="946735923">
      <w:bodyDiv w:val="1"/>
      <w:marLeft w:val="0"/>
      <w:marRight w:val="0"/>
      <w:marTop w:val="0"/>
      <w:marBottom w:val="0"/>
      <w:divBdr>
        <w:top w:val="none" w:sz="0" w:space="0" w:color="auto"/>
        <w:left w:val="none" w:sz="0" w:space="0" w:color="auto"/>
        <w:bottom w:val="none" w:sz="0" w:space="0" w:color="auto"/>
        <w:right w:val="none" w:sz="0" w:space="0" w:color="auto"/>
      </w:divBdr>
    </w:div>
    <w:div w:id="1405487674">
      <w:bodyDiv w:val="1"/>
      <w:marLeft w:val="0"/>
      <w:marRight w:val="0"/>
      <w:marTop w:val="0"/>
      <w:marBottom w:val="0"/>
      <w:divBdr>
        <w:top w:val="none" w:sz="0" w:space="0" w:color="auto"/>
        <w:left w:val="none" w:sz="0" w:space="0" w:color="auto"/>
        <w:bottom w:val="none" w:sz="0" w:space="0" w:color="auto"/>
        <w:right w:val="none" w:sz="0" w:space="0" w:color="auto"/>
      </w:divBdr>
    </w:div>
    <w:div w:id="1625036162">
      <w:bodyDiv w:val="1"/>
      <w:marLeft w:val="0"/>
      <w:marRight w:val="0"/>
      <w:marTop w:val="0"/>
      <w:marBottom w:val="0"/>
      <w:divBdr>
        <w:top w:val="none" w:sz="0" w:space="0" w:color="auto"/>
        <w:left w:val="none" w:sz="0" w:space="0" w:color="auto"/>
        <w:bottom w:val="none" w:sz="0" w:space="0" w:color="auto"/>
        <w:right w:val="none" w:sz="0" w:space="0" w:color="auto"/>
      </w:divBdr>
    </w:div>
    <w:div w:id="1731688029">
      <w:bodyDiv w:val="1"/>
      <w:marLeft w:val="0"/>
      <w:marRight w:val="0"/>
      <w:marTop w:val="0"/>
      <w:marBottom w:val="0"/>
      <w:divBdr>
        <w:top w:val="none" w:sz="0" w:space="0" w:color="auto"/>
        <w:left w:val="none" w:sz="0" w:space="0" w:color="auto"/>
        <w:bottom w:val="none" w:sz="0" w:space="0" w:color="auto"/>
        <w:right w:val="none" w:sz="0" w:space="0" w:color="auto"/>
      </w:divBdr>
    </w:div>
    <w:div w:id="1735810870">
      <w:bodyDiv w:val="1"/>
      <w:marLeft w:val="0"/>
      <w:marRight w:val="0"/>
      <w:marTop w:val="0"/>
      <w:marBottom w:val="0"/>
      <w:divBdr>
        <w:top w:val="none" w:sz="0" w:space="0" w:color="auto"/>
        <w:left w:val="none" w:sz="0" w:space="0" w:color="auto"/>
        <w:bottom w:val="none" w:sz="0" w:space="0" w:color="auto"/>
        <w:right w:val="none" w:sz="0" w:space="0" w:color="auto"/>
      </w:divBdr>
    </w:div>
    <w:div w:id="2027320229">
      <w:bodyDiv w:val="1"/>
      <w:marLeft w:val="0"/>
      <w:marRight w:val="0"/>
      <w:marTop w:val="0"/>
      <w:marBottom w:val="0"/>
      <w:divBdr>
        <w:top w:val="none" w:sz="0" w:space="0" w:color="auto"/>
        <w:left w:val="none" w:sz="0" w:space="0" w:color="auto"/>
        <w:bottom w:val="none" w:sz="0" w:space="0" w:color="auto"/>
        <w:right w:val="none" w:sz="0" w:space="0" w:color="auto"/>
      </w:divBdr>
    </w:div>
    <w:div w:id="2076320608">
      <w:bodyDiv w:val="1"/>
      <w:marLeft w:val="0"/>
      <w:marRight w:val="0"/>
      <w:marTop w:val="0"/>
      <w:marBottom w:val="0"/>
      <w:divBdr>
        <w:top w:val="none" w:sz="0" w:space="0" w:color="auto"/>
        <w:left w:val="none" w:sz="0" w:space="0" w:color="auto"/>
        <w:bottom w:val="none" w:sz="0" w:space="0" w:color="auto"/>
        <w:right w:val="none" w:sz="0" w:space="0" w:color="auto"/>
      </w:divBdr>
    </w:div>
    <w:div w:id="2145544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LrOjbKwG7SwBph4BSdKeN8MLK8g==">AMUW2mXPU2XPlXR1PvBKkqKqlUhVd09Tz0DSHfAzQDu89zEeSY49sRVn8oJA1myP6TPQXmzIWjUD0HLLF1zeAxuz+B8IxVykOJ9kypGPAfpphp41YENiYXI=</go:docsCustomData>
</go:gDocsCustomXmlDataStorage>
</file>

<file path=customXml/itemProps1.xml><?xml version="1.0" encoding="utf-8"?>
<ds:datastoreItem xmlns:ds="http://schemas.openxmlformats.org/officeDocument/2006/customXml" ds:itemID="{F166D1A2-1572-4B03-A707-8606731029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15</Pages>
  <Words>27402</Words>
  <Characters>156196</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Zhong</dc:creator>
  <cp:lastModifiedBy>Jimmy Zhong</cp:lastModifiedBy>
  <cp:revision>29</cp:revision>
  <dcterms:created xsi:type="dcterms:W3CDTF">2023-02-05T06:42:00Z</dcterms:created>
  <dcterms:modified xsi:type="dcterms:W3CDTF">2023-02-05T21:30:00Z</dcterms:modified>
</cp:coreProperties>
</file>